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026" w:rsidRPr="00BC6FB6" w:rsidRDefault="00B804CF" w:rsidP="00F80D43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 </w:t>
      </w:r>
    </w:p>
    <w:p w:rsidR="00CA3D45" w:rsidRPr="00BC6FB6" w:rsidRDefault="00CA3D45" w:rsidP="00E94CAB">
      <w:pPr>
        <w:jc w:val="right"/>
        <w:rPr>
          <w:rFonts w:cstheme="minorHAnsi"/>
          <w:sz w:val="20"/>
          <w:szCs w:val="20"/>
        </w:rPr>
      </w:pPr>
    </w:p>
    <w:p w:rsidR="00F80D43" w:rsidRPr="00BC6FB6" w:rsidRDefault="00F80D43" w:rsidP="00F80D43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TRGOVAČKI SUD </w:t>
      </w:r>
      <w:r w:rsidR="00195A86" w:rsidRPr="00BC6FB6">
        <w:rPr>
          <w:rFonts w:cstheme="minorHAnsi"/>
          <w:sz w:val="20"/>
          <w:szCs w:val="20"/>
        </w:rPr>
        <w:t xml:space="preserve"> U ZAGREBU</w:t>
      </w:r>
    </w:p>
    <w:p w:rsidR="00195A86" w:rsidRPr="00BC6FB6" w:rsidRDefault="00195A86" w:rsidP="00F80D43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AMRUŠEVA 2/II</w:t>
      </w:r>
    </w:p>
    <w:p w:rsidR="00195A86" w:rsidRPr="00BC6FB6" w:rsidRDefault="00195A86" w:rsidP="00F80D43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10000 ZAGREB</w:t>
      </w:r>
    </w:p>
    <w:p w:rsidR="00F80D43" w:rsidRPr="00BC6FB6" w:rsidRDefault="00F80D43" w:rsidP="00F80D43">
      <w:pPr>
        <w:jc w:val="right"/>
        <w:rPr>
          <w:rFonts w:cstheme="minorHAnsi"/>
          <w:sz w:val="20"/>
          <w:szCs w:val="20"/>
        </w:rPr>
      </w:pPr>
    </w:p>
    <w:p w:rsidR="00F80D43" w:rsidRPr="00BC6FB6" w:rsidRDefault="00F80D43" w:rsidP="00F80D43">
      <w:pPr>
        <w:jc w:val="right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Našice, </w:t>
      </w:r>
      <w:r w:rsidR="00914BE3">
        <w:rPr>
          <w:rFonts w:cstheme="minorHAnsi"/>
          <w:sz w:val="20"/>
          <w:szCs w:val="20"/>
        </w:rPr>
        <w:t>31.08</w:t>
      </w:r>
      <w:r w:rsidR="00912989" w:rsidRPr="00BC6FB6">
        <w:rPr>
          <w:rFonts w:cstheme="minorHAnsi"/>
          <w:sz w:val="20"/>
          <w:szCs w:val="20"/>
        </w:rPr>
        <w:t>.2020</w:t>
      </w:r>
      <w:r w:rsidRPr="00BC6FB6">
        <w:rPr>
          <w:rFonts w:cstheme="minorHAnsi"/>
          <w:sz w:val="20"/>
          <w:szCs w:val="20"/>
        </w:rPr>
        <w:t>.g.</w:t>
      </w:r>
    </w:p>
    <w:p w:rsidR="00F80D43" w:rsidRPr="00BC6FB6" w:rsidRDefault="00F80D43" w:rsidP="00F80D4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80D43" w:rsidRPr="00BC6FB6" w:rsidRDefault="00F80D43" w:rsidP="00F80D4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BC6FB6">
        <w:rPr>
          <w:rFonts w:asciiTheme="minorHAnsi" w:hAnsiTheme="minorHAnsi" w:cstheme="minorHAnsi"/>
          <w:sz w:val="20"/>
          <w:szCs w:val="20"/>
        </w:rPr>
        <w:t xml:space="preserve"> Poslovni broj: </w:t>
      </w:r>
      <w:r w:rsidR="00195A86" w:rsidRPr="00BC6FB6">
        <w:rPr>
          <w:rFonts w:asciiTheme="minorHAnsi" w:hAnsiTheme="minorHAnsi" w:cstheme="minorHAnsi"/>
          <w:sz w:val="20"/>
          <w:szCs w:val="20"/>
        </w:rPr>
        <w:t>St-</w:t>
      </w:r>
      <w:r w:rsidR="002C55C4">
        <w:rPr>
          <w:rFonts w:asciiTheme="minorHAnsi" w:hAnsiTheme="minorHAnsi" w:cstheme="minorHAnsi"/>
          <w:sz w:val="20"/>
          <w:szCs w:val="20"/>
        </w:rPr>
        <w:t>1797/2019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41"/>
      </w:tblGrid>
      <w:tr w:rsidR="00F80D43" w:rsidRPr="00BC6FB6" w:rsidTr="00755912">
        <w:trPr>
          <w:trHeight w:val="109"/>
        </w:trPr>
        <w:tc>
          <w:tcPr>
            <w:tcW w:w="2741" w:type="dxa"/>
          </w:tcPr>
          <w:p w:rsidR="00F80D43" w:rsidRPr="00BC6FB6" w:rsidRDefault="00F80D43" w:rsidP="007559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C6F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F80D43" w:rsidRPr="00BC6FB6" w:rsidRDefault="00F80D43" w:rsidP="00F80D43">
      <w:pPr>
        <w:rPr>
          <w:rFonts w:cstheme="minorHAnsi"/>
          <w:sz w:val="20"/>
          <w:szCs w:val="20"/>
        </w:rPr>
      </w:pPr>
    </w:p>
    <w:p w:rsidR="00F80D43" w:rsidRPr="00BC6FB6" w:rsidRDefault="00F80D43" w:rsidP="00F80D4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CA3D45" w:rsidRPr="00BC6FB6" w:rsidRDefault="00CA3D45" w:rsidP="00CA3D45">
      <w:pPr>
        <w:rPr>
          <w:rFonts w:cstheme="minorHAnsi"/>
          <w:sz w:val="20"/>
          <w:szCs w:val="20"/>
        </w:rPr>
      </w:pPr>
    </w:p>
    <w:p w:rsidR="00E37026" w:rsidRPr="00BC6FB6" w:rsidRDefault="00E37026" w:rsidP="00E37026">
      <w:pPr>
        <w:jc w:val="right"/>
        <w:rPr>
          <w:rFonts w:cstheme="minorHAnsi"/>
          <w:sz w:val="20"/>
          <w:szCs w:val="20"/>
        </w:rPr>
      </w:pPr>
    </w:p>
    <w:p w:rsidR="007B5321" w:rsidRPr="00BC6FB6" w:rsidRDefault="007B5321" w:rsidP="00E37026">
      <w:pPr>
        <w:jc w:val="right"/>
        <w:rPr>
          <w:rFonts w:cstheme="minorHAnsi"/>
          <w:sz w:val="20"/>
          <w:szCs w:val="20"/>
        </w:rPr>
      </w:pPr>
    </w:p>
    <w:p w:rsidR="007B5321" w:rsidRPr="00BC6FB6" w:rsidRDefault="007B5321" w:rsidP="00E37026">
      <w:pPr>
        <w:jc w:val="right"/>
        <w:rPr>
          <w:rFonts w:cstheme="minorHAnsi"/>
          <w:sz w:val="20"/>
          <w:szCs w:val="20"/>
        </w:rPr>
      </w:pPr>
    </w:p>
    <w:p w:rsidR="00E37026" w:rsidRPr="00BC6FB6" w:rsidRDefault="00E37026">
      <w:pPr>
        <w:rPr>
          <w:rFonts w:cstheme="minorHAnsi"/>
          <w:sz w:val="20"/>
          <w:szCs w:val="20"/>
        </w:rPr>
      </w:pPr>
    </w:p>
    <w:p w:rsidR="00E37026" w:rsidRDefault="00E37026" w:rsidP="00F80D43">
      <w:pPr>
        <w:jc w:val="center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IZVJEŠĆE O GOSPODARSKOM STANJU DUŽNIKA I NJEGOVIM UZROCIMA</w:t>
      </w:r>
    </w:p>
    <w:p w:rsidR="002C55C4" w:rsidRPr="002C55C4" w:rsidRDefault="002C55C4" w:rsidP="002C55C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ANZI GLOBUS d.o.o. u stečaju OIB</w:t>
      </w:r>
      <w:r w:rsidRPr="002C55C4">
        <w:rPr>
          <w:rFonts w:cstheme="minorHAnsi"/>
          <w:sz w:val="20"/>
          <w:szCs w:val="20"/>
        </w:rPr>
        <w:t>: 34349573909,</w:t>
      </w:r>
    </w:p>
    <w:p w:rsidR="002C55C4" w:rsidRDefault="00914BE3" w:rsidP="002C55C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Kanalski put 1</w:t>
      </w:r>
      <w:r w:rsidR="002C55C4" w:rsidRPr="002C55C4">
        <w:rPr>
          <w:rFonts w:cstheme="minorHAnsi"/>
          <w:sz w:val="20"/>
          <w:szCs w:val="20"/>
        </w:rPr>
        <w:t xml:space="preserve"> odvojak 11,</w:t>
      </w:r>
      <w:r w:rsidR="002C55C4">
        <w:rPr>
          <w:rFonts w:cstheme="minorHAnsi"/>
          <w:sz w:val="20"/>
          <w:szCs w:val="20"/>
        </w:rPr>
        <w:t xml:space="preserve"> Zagreb </w:t>
      </w:r>
    </w:p>
    <w:p w:rsidR="002C55C4" w:rsidRPr="00BC6FB6" w:rsidRDefault="002C55C4" w:rsidP="00F80D43">
      <w:pPr>
        <w:jc w:val="center"/>
        <w:rPr>
          <w:rFonts w:cstheme="minorHAnsi"/>
          <w:sz w:val="20"/>
          <w:szCs w:val="20"/>
        </w:rPr>
      </w:pPr>
    </w:p>
    <w:p w:rsidR="00E37026" w:rsidRPr="00BC6FB6" w:rsidRDefault="007B5321" w:rsidP="00F80D43">
      <w:pPr>
        <w:jc w:val="center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s</w:t>
      </w:r>
      <w:r w:rsidR="00E37026" w:rsidRPr="00BC6FB6">
        <w:rPr>
          <w:rFonts w:cstheme="minorHAnsi"/>
          <w:sz w:val="20"/>
          <w:szCs w:val="20"/>
        </w:rPr>
        <w:t>tečajni upravitelj Nikola Kruljac</w:t>
      </w:r>
    </w:p>
    <w:p w:rsidR="00E37026" w:rsidRPr="00BC6FB6" w:rsidRDefault="00E37026" w:rsidP="00E37026">
      <w:pPr>
        <w:jc w:val="center"/>
        <w:rPr>
          <w:rFonts w:cstheme="minorHAnsi"/>
          <w:sz w:val="20"/>
          <w:szCs w:val="20"/>
        </w:rPr>
      </w:pPr>
    </w:p>
    <w:p w:rsidR="007B5321" w:rsidRPr="00BC6FB6" w:rsidRDefault="007B5321" w:rsidP="00ED59E1">
      <w:pPr>
        <w:rPr>
          <w:rFonts w:cstheme="minorHAnsi"/>
          <w:sz w:val="20"/>
          <w:szCs w:val="20"/>
        </w:rPr>
      </w:pPr>
    </w:p>
    <w:p w:rsidR="007B5321" w:rsidRPr="00BC6FB6" w:rsidRDefault="007B5321" w:rsidP="00E37026">
      <w:pPr>
        <w:jc w:val="center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_______________________________________________________________________</w:t>
      </w:r>
    </w:p>
    <w:p w:rsidR="00E37026" w:rsidRPr="00BC6FB6" w:rsidRDefault="00E37026" w:rsidP="00F54E75">
      <w:pPr>
        <w:rPr>
          <w:rFonts w:cstheme="minorHAnsi"/>
          <w:sz w:val="20"/>
          <w:szCs w:val="20"/>
        </w:rPr>
      </w:pPr>
    </w:p>
    <w:p w:rsidR="00E37026" w:rsidRPr="00BC6FB6" w:rsidRDefault="00E37026" w:rsidP="00E37026">
      <w:p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Sadržaj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Osnovni podaci o društvu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Gospodarsko stanje i njegovi uzroci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Poduzete radnje stečajnog upravitelja od dana otvaranja stečajnog postupka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Pregled imovine i obveza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Pregled predvidivih troškova i prihoda stečajnog postupka</w:t>
      </w:r>
    </w:p>
    <w:p w:rsidR="00E37026" w:rsidRPr="00BC6FB6" w:rsidRDefault="00E37026" w:rsidP="00E37026">
      <w:pPr>
        <w:pStyle w:val="Odlomakpopisa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Prijedlog vjerovnicima o daljnjim aktivnostima stečajnog postupka</w:t>
      </w:r>
    </w:p>
    <w:p w:rsidR="009D6B16" w:rsidRPr="00BC6FB6" w:rsidRDefault="009D6B16">
      <w:pPr>
        <w:rPr>
          <w:rFonts w:cstheme="minorHAnsi"/>
          <w:sz w:val="20"/>
          <w:szCs w:val="20"/>
        </w:rPr>
      </w:pPr>
    </w:p>
    <w:p w:rsidR="00151840" w:rsidRPr="00BC6FB6" w:rsidRDefault="00151840">
      <w:pPr>
        <w:rPr>
          <w:rFonts w:cstheme="minorHAnsi"/>
          <w:sz w:val="20"/>
          <w:szCs w:val="20"/>
        </w:rPr>
      </w:pPr>
    </w:p>
    <w:p w:rsidR="00151840" w:rsidRPr="00BC6FB6" w:rsidRDefault="00151840">
      <w:pPr>
        <w:rPr>
          <w:rFonts w:cstheme="minorHAnsi"/>
          <w:sz w:val="20"/>
          <w:szCs w:val="20"/>
        </w:rPr>
      </w:pPr>
    </w:p>
    <w:p w:rsidR="00912989" w:rsidRPr="00BC6FB6" w:rsidRDefault="00912989">
      <w:pPr>
        <w:rPr>
          <w:rFonts w:cstheme="minorHAnsi"/>
          <w:sz w:val="20"/>
          <w:szCs w:val="20"/>
        </w:rPr>
      </w:pPr>
    </w:p>
    <w:p w:rsidR="00912989" w:rsidRPr="00BC6FB6" w:rsidRDefault="00912989">
      <w:pPr>
        <w:rPr>
          <w:rFonts w:cstheme="minorHAnsi"/>
          <w:sz w:val="20"/>
          <w:szCs w:val="20"/>
        </w:rPr>
      </w:pPr>
    </w:p>
    <w:p w:rsidR="00912989" w:rsidRPr="00BC6FB6" w:rsidRDefault="00912989">
      <w:pPr>
        <w:rPr>
          <w:rFonts w:cstheme="minorHAnsi"/>
          <w:sz w:val="20"/>
          <w:szCs w:val="20"/>
        </w:rPr>
      </w:pPr>
    </w:p>
    <w:p w:rsidR="00412421" w:rsidRPr="00BC6FB6" w:rsidRDefault="00412421">
      <w:pPr>
        <w:rPr>
          <w:rFonts w:cstheme="minorHAnsi"/>
          <w:sz w:val="20"/>
          <w:szCs w:val="20"/>
        </w:rPr>
      </w:pPr>
    </w:p>
    <w:p w:rsidR="00412421" w:rsidRDefault="00412421" w:rsidP="00412421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BC6FB6">
        <w:rPr>
          <w:rFonts w:cstheme="minorHAnsi"/>
          <w:b/>
          <w:sz w:val="20"/>
          <w:szCs w:val="20"/>
        </w:rPr>
        <w:t>Osnovni podaci o društvu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4120"/>
        <w:gridCol w:w="5780"/>
      </w:tblGrid>
      <w:tr w:rsidR="002C55C4" w:rsidRPr="002C55C4" w:rsidTr="002C55C4">
        <w:trPr>
          <w:trHeight w:val="28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TVRTKA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ANZI GLOBUS d.o.o.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SJEDIŠTE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Zagreb, Kanalski put 1 , odvojak 11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TEMELJNI KAPITAL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20.000,00 kn</w:t>
            </w:r>
          </w:p>
        </w:tc>
      </w:tr>
      <w:tr w:rsidR="002C55C4" w:rsidRPr="002C55C4" w:rsidTr="002C55C4">
        <w:trPr>
          <w:trHeight w:val="612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OSOBE OVLAŠTENE ZA ZASTUPANJE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Ante </w:t>
            </w:r>
            <w:proofErr w:type="spellStart"/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Hrnjak</w:t>
            </w:r>
            <w:proofErr w:type="spellEnd"/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 Zagreb, Kanalski put 1 , odvojak 11, OIB:75980809023</w:t>
            </w:r>
          </w:p>
        </w:tc>
      </w:tr>
      <w:tr w:rsidR="002C55C4" w:rsidRPr="002C55C4" w:rsidTr="002C55C4">
        <w:trPr>
          <w:trHeight w:val="372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OSNIVAČI/ČLANOVI DRUŠTVA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Ante </w:t>
            </w:r>
            <w:proofErr w:type="spellStart"/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Hrnjak</w:t>
            </w:r>
            <w:proofErr w:type="spellEnd"/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 Zagreb, Kanalski put 1 , odvojak 11, OIB:75980809023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PREDMET POSLOVANJA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iznajmljivanje motornih vozila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 xml:space="preserve">iznajmljivanje bicikala i </w:t>
            </w:r>
            <w:proofErr w:type="spellStart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četverocikala</w:t>
            </w:r>
            <w:proofErr w:type="spellEnd"/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pripremanje i usluživanje jela, pića i napitaka i pružanje usluga smještaja</w:t>
            </w:r>
          </w:p>
        </w:tc>
      </w:tr>
      <w:tr w:rsidR="002C55C4" w:rsidRPr="002C55C4" w:rsidTr="002C55C4">
        <w:trPr>
          <w:trHeight w:val="576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pripremanje jela, pića i napitaka za potrošnju na drugom mjestu sa ili bez usluživanja (u prijevoznom sredstvu, na priredbama i slično) i opskrba tim jelima, pićima i napitcima (</w:t>
            </w:r>
            <w:proofErr w:type="spellStart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catering</w:t>
            </w:r>
            <w:proofErr w:type="spellEnd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)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kupnja i prodaja robe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pružanje usluga u trgovini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obavljanje trgovačkog posredovanja na domaćem i inozemnom tržištu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zastupanje inozemnih tvrtki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usluge informacijskog društva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turističke usluge u nautičkom turizmu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turističke usluge u ostalim oblicima turističke ponude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ostale turističke usluge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turističke usluge koje uključuju športsko-rekreativne ili pustolovne aktivnosti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iznajmljivanja plovila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obavljanje djelatnosti iznajmljivanja jahti ili brodica sa ili bez posade (charter)</w:t>
            </w:r>
          </w:p>
        </w:tc>
      </w:tr>
      <w:tr w:rsidR="002C55C4" w:rsidRPr="002C55C4" w:rsidTr="002C55C4">
        <w:trPr>
          <w:trHeight w:val="576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 xml:space="preserve">financiranje komercijalnih poslova, uključujući izvozno financiranje na osnovi otkupa s diskontom i bez regresa dugoročnih nedospjelih potraživanja osiguranih financijskim instrumentima (engl. </w:t>
            </w:r>
            <w:proofErr w:type="spellStart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forfeiting</w:t>
            </w:r>
            <w:proofErr w:type="spellEnd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)</w:t>
            </w:r>
          </w:p>
        </w:tc>
      </w:tr>
      <w:tr w:rsidR="002C55C4" w:rsidRPr="002C55C4" w:rsidTr="002C55C4">
        <w:trPr>
          <w:trHeight w:val="576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usluge vezane uz poslove kreditiranja: prikupljanje podataka, izrada analiza i davanje informacija o kreditnoj sposobnosti pravnih i fizičkih osoba koje samostalno obavljaju djelatnost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posredovanje pri sklapanju poslova na novčanom tržištu</w:t>
            </w:r>
          </w:p>
        </w:tc>
      </w:tr>
      <w:tr w:rsidR="002C55C4" w:rsidRPr="002C55C4" w:rsidTr="002C55C4">
        <w:trPr>
          <w:trHeight w:val="576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savjetovanje pravnih osoba glede strukture kapitala, poslovne strategije i sličnih pitanja te pružanje usluga koje se odnose na poslovna spajanja i stjecanje dionica i poslovnih udjela u drugim društvima</w:t>
            </w:r>
          </w:p>
        </w:tc>
      </w:tr>
      <w:tr w:rsidR="002C55C4" w:rsidRPr="002C55C4" w:rsidTr="002C55C4">
        <w:trPr>
          <w:trHeight w:val="384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upravljanje potraživanjima klijenata nastalih s osnove prodane robe i pruženih usluga i savjetovanja u vezi s tim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otkup dospjelih tražbina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 xml:space="preserve">izdavanje kreditnog pokrića prilikom obavljanja inozemnog </w:t>
            </w:r>
            <w:proofErr w:type="spellStart"/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faktoringa</w:t>
            </w:r>
            <w:proofErr w:type="spellEnd"/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skladištenje robe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održavanje i popravak motornih vozila i motocikala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autopraonica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iznajmljivanje strojeva i opreme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iznajmljivanje predmeta za osobnu uporabu i kućanstvo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popravak i održavanje strojeva i opreme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projektiranje i građenje građevina te stručni nadzor građenja</w:t>
            </w:r>
          </w:p>
        </w:tc>
      </w:tr>
      <w:tr w:rsidR="002C55C4" w:rsidRPr="002C55C4" w:rsidTr="002C55C4">
        <w:trPr>
          <w:trHeight w:val="384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energetsko certificiranje, energetski pregled zgrade i redoviti pregled sustava grijanja i sustava hlađenja ili klimatizacije u zgradi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stručni poslovi prostornog uređenja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upravljanja projektom gradnje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tehničkog ispitivanja i analize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uređenje krajolika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dizajn interijera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prijevoza putnika u unutarnjem cestovnom prometu</w:t>
            </w:r>
          </w:p>
        </w:tc>
      </w:tr>
      <w:tr w:rsidR="002C55C4" w:rsidRPr="002C55C4" w:rsidTr="002C55C4">
        <w:trPr>
          <w:trHeight w:val="288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2C55C4" w:rsidRPr="002C55C4" w:rsidRDefault="002C55C4" w:rsidP="002C55C4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</w:pPr>
            <w:r w:rsidRPr="002C55C4">
              <w:rPr>
                <w:rFonts w:ascii="Calibri" w:eastAsia="Times New Roman" w:hAnsi="Calibri" w:cs="Calibri"/>
                <w:sz w:val="14"/>
                <w:szCs w:val="14"/>
                <w:lang w:eastAsia="hr-HR"/>
              </w:rPr>
              <w:t>djelatnost prijevoza putnika u međunarodnom cestovnom prometu</w:t>
            </w:r>
          </w:p>
        </w:tc>
      </w:tr>
    </w:tbl>
    <w:p w:rsidR="002C55C4" w:rsidRDefault="002C55C4" w:rsidP="002C55C4">
      <w:pPr>
        <w:rPr>
          <w:rFonts w:cstheme="minorHAnsi"/>
          <w:b/>
          <w:sz w:val="20"/>
          <w:szCs w:val="20"/>
        </w:rPr>
      </w:pPr>
    </w:p>
    <w:p w:rsidR="002C55C4" w:rsidRDefault="002C55C4" w:rsidP="002C55C4">
      <w:pPr>
        <w:rPr>
          <w:rFonts w:cstheme="minorHAnsi"/>
          <w:b/>
          <w:sz w:val="20"/>
          <w:szCs w:val="20"/>
        </w:rPr>
      </w:pPr>
    </w:p>
    <w:p w:rsidR="00E94CAB" w:rsidRPr="00BC6FB6" w:rsidRDefault="00E94CAB">
      <w:pPr>
        <w:rPr>
          <w:rFonts w:cstheme="minorHAnsi"/>
          <w:sz w:val="20"/>
          <w:szCs w:val="20"/>
        </w:rPr>
      </w:pPr>
    </w:p>
    <w:p w:rsidR="00E947C8" w:rsidRPr="00BC6FB6" w:rsidRDefault="00412421" w:rsidP="00412421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BC6FB6">
        <w:rPr>
          <w:rFonts w:cstheme="minorHAnsi"/>
          <w:b/>
          <w:sz w:val="20"/>
          <w:szCs w:val="20"/>
        </w:rPr>
        <w:t xml:space="preserve">Gospodarsko stanje dužnika i njegovi uzroci </w:t>
      </w:r>
    </w:p>
    <w:p w:rsidR="00836CF5" w:rsidRPr="00BC6FB6" w:rsidRDefault="00836CF5" w:rsidP="00836CF5">
      <w:pPr>
        <w:pStyle w:val="Odlomakpopisa"/>
        <w:rPr>
          <w:rFonts w:cstheme="minorHAnsi"/>
          <w:b/>
          <w:sz w:val="20"/>
          <w:szCs w:val="20"/>
        </w:rPr>
      </w:pPr>
    </w:p>
    <w:p w:rsidR="00A76C43" w:rsidRPr="00BC6FB6" w:rsidRDefault="00A76C43" w:rsidP="00A76C43">
      <w:pPr>
        <w:spacing w:after="0"/>
        <w:jc w:val="both"/>
        <w:rPr>
          <w:rFonts w:eastAsia="Times New Roman" w:cstheme="minorHAnsi"/>
          <w:color w:val="222222"/>
          <w:sz w:val="20"/>
          <w:szCs w:val="20"/>
          <w:lang w:eastAsia="hr-HR"/>
        </w:rPr>
      </w:pPr>
    </w:p>
    <w:p w:rsidR="0071337F" w:rsidRPr="00BC6FB6" w:rsidRDefault="0071337F" w:rsidP="00A76C43">
      <w:pPr>
        <w:spacing w:after="0"/>
        <w:jc w:val="both"/>
        <w:rPr>
          <w:rFonts w:cstheme="minorHAnsi"/>
          <w:sz w:val="20"/>
          <w:szCs w:val="20"/>
        </w:rPr>
      </w:pPr>
    </w:p>
    <w:p w:rsidR="0071337F" w:rsidRPr="00BC6FB6" w:rsidRDefault="0071337F" w:rsidP="0071337F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Stečajni postupak nad stečajnim dužnikom otvoren je rje</w:t>
      </w:r>
      <w:r w:rsidR="00F80D43" w:rsidRPr="00BC6FB6">
        <w:rPr>
          <w:rFonts w:cstheme="minorHAnsi"/>
          <w:sz w:val="20"/>
          <w:szCs w:val="20"/>
        </w:rPr>
        <w:t xml:space="preserve">šenjem Trgovačkog suda u </w:t>
      </w:r>
      <w:r w:rsidR="00EB66B0" w:rsidRPr="00BC6FB6">
        <w:rPr>
          <w:rFonts w:cstheme="minorHAnsi"/>
          <w:sz w:val="20"/>
          <w:szCs w:val="20"/>
        </w:rPr>
        <w:t xml:space="preserve">Zagrebu </w:t>
      </w:r>
      <w:r w:rsidR="00F80D43" w:rsidRPr="00BC6FB6">
        <w:rPr>
          <w:rFonts w:cstheme="minorHAnsi"/>
          <w:sz w:val="20"/>
          <w:szCs w:val="20"/>
        </w:rPr>
        <w:t xml:space="preserve">u </w:t>
      </w:r>
      <w:r w:rsidR="008A7C8C" w:rsidRPr="00BC6FB6">
        <w:rPr>
          <w:rFonts w:cstheme="minorHAnsi"/>
          <w:sz w:val="20"/>
          <w:szCs w:val="20"/>
        </w:rPr>
        <w:t>da</w:t>
      </w:r>
      <w:r w:rsidR="00F80D43" w:rsidRPr="00BC6FB6">
        <w:rPr>
          <w:rFonts w:cstheme="minorHAnsi"/>
          <w:sz w:val="20"/>
          <w:szCs w:val="20"/>
        </w:rPr>
        <w:t xml:space="preserve">na </w:t>
      </w:r>
      <w:r w:rsidR="00BB2E58">
        <w:rPr>
          <w:rFonts w:cstheme="minorHAnsi"/>
          <w:sz w:val="20"/>
          <w:szCs w:val="20"/>
        </w:rPr>
        <w:t>09. lipnja 2020.</w:t>
      </w:r>
      <w:r w:rsidR="00EB66B0" w:rsidRPr="00BC6FB6">
        <w:rPr>
          <w:rFonts w:cstheme="minorHAnsi"/>
          <w:sz w:val="20"/>
          <w:szCs w:val="20"/>
        </w:rPr>
        <w:t>g.</w:t>
      </w:r>
    </w:p>
    <w:p w:rsidR="00FC01F2" w:rsidRPr="00BC6FB6" w:rsidRDefault="006D0313" w:rsidP="0071337F">
      <w:p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Uvidom u očevidnik </w:t>
      </w:r>
      <w:proofErr w:type="spellStart"/>
      <w:r w:rsidRPr="00BC6FB6">
        <w:rPr>
          <w:rFonts w:cstheme="minorHAnsi"/>
          <w:sz w:val="20"/>
          <w:szCs w:val="20"/>
        </w:rPr>
        <w:t>redosljeda</w:t>
      </w:r>
      <w:proofErr w:type="spellEnd"/>
      <w:r w:rsidRPr="00BC6FB6">
        <w:rPr>
          <w:rFonts w:cstheme="minorHAnsi"/>
          <w:sz w:val="20"/>
          <w:szCs w:val="20"/>
        </w:rPr>
        <w:t xml:space="preserve"> plaćanja Financijske agencije  tvrtka je </w:t>
      </w:r>
      <w:r w:rsidR="00C01B0A" w:rsidRPr="00BC6FB6">
        <w:rPr>
          <w:rFonts w:cstheme="minorHAnsi"/>
          <w:sz w:val="20"/>
          <w:szCs w:val="20"/>
        </w:rPr>
        <w:t xml:space="preserve">u dugotrajnoj blokadi </w:t>
      </w:r>
      <w:r w:rsidR="0071337F" w:rsidRPr="00BC6FB6">
        <w:rPr>
          <w:rFonts w:cstheme="minorHAnsi"/>
          <w:sz w:val="20"/>
          <w:szCs w:val="20"/>
        </w:rPr>
        <w:t xml:space="preserve"> što je sukladno članu 6. stečajnog zakona stečajni </w:t>
      </w:r>
      <w:r w:rsidR="00FC01F2" w:rsidRPr="00BC6FB6">
        <w:rPr>
          <w:rFonts w:cstheme="minorHAnsi"/>
          <w:sz w:val="20"/>
          <w:szCs w:val="20"/>
        </w:rPr>
        <w:t>razlog nesposobnost za plaćanje.</w:t>
      </w:r>
    </w:p>
    <w:p w:rsidR="00370235" w:rsidRPr="00BC6FB6" w:rsidRDefault="002C55C4" w:rsidP="0071337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Radi nesuradnje zakonskog zastupnika do otvaranja stečaja nije dobiven uvid </w:t>
      </w:r>
      <w:r w:rsidR="00B315C4">
        <w:rPr>
          <w:rFonts w:cstheme="minorHAnsi"/>
          <w:sz w:val="20"/>
          <w:szCs w:val="20"/>
        </w:rPr>
        <w:t>u dokumentaciju niti su poznati uzroci koji su doveli do blokade računa i u konačnici otvaranja stečaja</w:t>
      </w:r>
      <w:r w:rsidR="00BB2E58">
        <w:rPr>
          <w:rFonts w:cstheme="minorHAnsi"/>
          <w:sz w:val="20"/>
          <w:szCs w:val="20"/>
        </w:rPr>
        <w:t>.</w:t>
      </w:r>
    </w:p>
    <w:p w:rsidR="00836CF5" w:rsidRPr="00BC6FB6" w:rsidRDefault="00836CF5" w:rsidP="00A76C43">
      <w:pPr>
        <w:spacing w:after="0"/>
        <w:jc w:val="both"/>
        <w:rPr>
          <w:rFonts w:cstheme="minorHAnsi"/>
          <w:sz w:val="20"/>
          <w:szCs w:val="20"/>
        </w:rPr>
      </w:pPr>
    </w:p>
    <w:p w:rsidR="00836CF5" w:rsidRPr="00BC6FB6" w:rsidRDefault="00836CF5" w:rsidP="00A76C43">
      <w:pPr>
        <w:spacing w:after="0"/>
        <w:jc w:val="both"/>
        <w:rPr>
          <w:rFonts w:cstheme="minorHAnsi"/>
          <w:sz w:val="20"/>
          <w:szCs w:val="20"/>
        </w:rPr>
      </w:pPr>
    </w:p>
    <w:p w:rsidR="00A76C43" w:rsidRPr="00BC6FB6" w:rsidRDefault="00A76C43" w:rsidP="00AD756A">
      <w:pPr>
        <w:pStyle w:val="Odlomakpopisa"/>
        <w:numPr>
          <w:ilvl w:val="0"/>
          <w:numId w:val="8"/>
        </w:numPr>
        <w:tabs>
          <w:tab w:val="left" w:pos="3720"/>
        </w:tabs>
        <w:rPr>
          <w:rFonts w:cstheme="minorHAnsi"/>
          <w:b/>
          <w:sz w:val="20"/>
          <w:szCs w:val="20"/>
        </w:rPr>
      </w:pPr>
      <w:r w:rsidRPr="00BC6FB6">
        <w:rPr>
          <w:rFonts w:cstheme="minorHAnsi"/>
          <w:b/>
          <w:sz w:val="20"/>
          <w:szCs w:val="20"/>
        </w:rPr>
        <w:t>Poduzete radnje stečajnog upravitelja od dana otvaranja stečajnog postupka</w:t>
      </w:r>
    </w:p>
    <w:p w:rsidR="00750D62" w:rsidRPr="00BC6FB6" w:rsidRDefault="00750D62" w:rsidP="00405A93">
      <w:pPr>
        <w:tabs>
          <w:tab w:val="left" w:pos="3720"/>
        </w:tabs>
        <w:rPr>
          <w:rFonts w:cstheme="minorHAnsi"/>
          <w:b/>
          <w:sz w:val="20"/>
          <w:szCs w:val="20"/>
        </w:rPr>
      </w:pPr>
    </w:p>
    <w:p w:rsidR="002E1857" w:rsidRDefault="00750D62" w:rsidP="00E94CAB">
      <w:pPr>
        <w:tabs>
          <w:tab w:val="left" w:pos="3720"/>
        </w:tabs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 </w:t>
      </w:r>
      <w:r w:rsidR="00A76C43" w:rsidRPr="00BC6FB6">
        <w:rPr>
          <w:rFonts w:cstheme="minorHAnsi"/>
          <w:sz w:val="20"/>
          <w:szCs w:val="20"/>
        </w:rPr>
        <w:t xml:space="preserve">Po primitku rješenja o </w:t>
      </w:r>
      <w:r w:rsidR="00BB2E58">
        <w:rPr>
          <w:rFonts w:cstheme="minorHAnsi"/>
          <w:sz w:val="20"/>
          <w:szCs w:val="20"/>
        </w:rPr>
        <w:t xml:space="preserve"> </w:t>
      </w:r>
      <w:proofErr w:type="spellStart"/>
      <w:r w:rsidR="00BB2E58">
        <w:rPr>
          <w:rFonts w:cstheme="minorHAnsi"/>
          <w:sz w:val="20"/>
          <w:szCs w:val="20"/>
        </w:rPr>
        <w:t>o</w:t>
      </w:r>
      <w:proofErr w:type="spellEnd"/>
      <w:r w:rsidR="00BB2E58">
        <w:rPr>
          <w:rFonts w:cstheme="minorHAnsi"/>
          <w:sz w:val="20"/>
          <w:szCs w:val="20"/>
        </w:rPr>
        <w:t xml:space="preserve"> imenovanju stečajnim upraviteljem </w:t>
      </w:r>
      <w:proofErr w:type="spellStart"/>
      <w:r w:rsidR="00BB2E58">
        <w:rPr>
          <w:rFonts w:cstheme="minorHAnsi"/>
          <w:sz w:val="20"/>
          <w:szCs w:val="20"/>
        </w:rPr>
        <w:t>kontaktiran</w:t>
      </w:r>
      <w:proofErr w:type="spellEnd"/>
      <w:r w:rsidR="00BB2E58">
        <w:rPr>
          <w:rFonts w:cstheme="minorHAnsi"/>
          <w:sz w:val="20"/>
          <w:szCs w:val="20"/>
        </w:rPr>
        <w:t xml:space="preserve"> je raniji stečajni upravitelj Marko </w:t>
      </w:r>
      <w:proofErr w:type="spellStart"/>
      <w:r w:rsidR="00BB2E58">
        <w:rPr>
          <w:rFonts w:cstheme="minorHAnsi"/>
          <w:sz w:val="20"/>
          <w:szCs w:val="20"/>
        </w:rPr>
        <w:t>Rafaj</w:t>
      </w:r>
      <w:proofErr w:type="spellEnd"/>
      <w:r w:rsidR="00824BB6">
        <w:rPr>
          <w:rFonts w:cstheme="minorHAnsi"/>
          <w:sz w:val="20"/>
          <w:szCs w:val="20"/>
        </w:rPr>
        <w:t>.</w:t>
      </w:r>
      <w:r w:rsidR="00B315C4">
        <w:rPr>
          <w:rFonts w:cstheme="minorHAnsi"/>
          <w:sz w:val="20"/>
          <w:szCs w:val="20"/>
        </w:rPr>
        <w:t xml:space="preserve"> Od ranijeg stečajnog upravitelja zaprimam dokumentaciju koju je posjedovao a o čemu je napravljen i zapisnik dana</w:t>
      </w:r>
      <w:r w:rsidR="002E1857">
        <w:rPr>
          <w:rFonts w:cstheme="minorHAnsi"/>
          <w:sz w:val="20"/>
          <w:szCs w:val="20"/>
        </w:rPr>
        <w:t xml:space="preserve"> 13.07.2020. Također telefonski me obavještava o poduzetim aktivnostima, posebice o činjenici da nije uspio preuzeti stečajnu masu niti bilo kakvu dokumentaciju od ranijeg zakonskog zastupnika</w:t>
      </w:r>
    </w:p>
    <w:p w:rsidR="00BB2E58" w:rsidRDefault="00BB2E58" w:rsidP="00E94CAB">
      <w:pPr>
        <w:tabs>
          <w:tab w:val="left" w:pos="372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Nakon dobivanih informacija o do sada poduzetim aktivnostima </w:t>
      </w:r>
      <w:r w:rsidRPr="00BC6FB6">
        <w:rPr>
          <w:rFonts w:cstheme="minorHAnsi"/>
          <w:sz w:val="20"/>
          <w:szCs w:val="20"/>
        </w:rPr>
        <w:t xml:space="preserve">izrađen je žig tvrtke u stečaju, izvršena prijava pri DZS, </w:t>
      </w:r>
      <w:r>
        <w:rPr>
          <w:rFonts w:cstheme="minorHAnsi"/>
          <w:sz w:val="20"/>
          <w:szCs w:val="20"/>
        </w:rPr>
        <w:t xml:space="preserve"> napravljen zahtjev za otvaranjem računa </w:t>
      </w:r>
      <w:r w:rsidRPr="00BC6FB6">
        <w:rPr>
          <w:rFonts w:cstheme="minorHAnsi"/>
          <w:sz w:val="20"/>
          <w:szCs w:val="20"/>
        </w:rPr>
        <w:t>u banci, te dogovorena suradnja s računovodstvenim servisom</w:t>
      </w:r>
      <w:r w:rsidR="00824BB6">
        <w:rPr>
          <w:rFonts w:cstheme="minorHAnsi"/>
          <w:sz w:val="20"/>
          <w:szCs w:val="20"/>
        </w:rPr>
        <w:t>.</w:t>
      </w:r>
      <w:bookmarkStart w:id="0" w:name="_GoBack"/>
      <w:bookmarkEnd w:id="0"/>
    </w:p>
    <w:p w:rsidR="00BB2E58" w:rsidRDefault="00BB2E58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EB66B0" w:rsidRPr="00BC6FB6" w:rsidRDefault="00EB66B0" w:rsidP="00E94CAB">
      <w:pPr>
        <w:tabs>
          <w:tab w:val="left" w:pos="3720"/>
        </w:tabs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Od zakonskog zastupnika do trenutka otvaranja stečaja zatražena je cjelokupna dokumentacija </w:t>
      </w:r>
      <w:r w:rsidR="00A15B9F" w:rsidRPr="00BC6FB6">
        <w:rPr>
          <w:rFonts w:cstheme="minorHAnsi"/>
          <w:sz w:val="20"/>
          <w:szCs w:val="20"/>
        </w:rPr>
        <w:t xml:space="preserve">potrebna za vođenje stečajnog postupka </w:t>
      </w:r>
      <w:r w:rsidRPr="00BC6FB6">
        <w:rPr>
          <w:rFonts w:cstheme="minorHAnsi"/>
          <w:sz w:val="20"/>
          <w:szCs w:val="20"/>
        </w:rPr>
        <w:t>kao i samo preuzimanje stečajne mase.</w:t>
      </w:r>
      <w:r w:rsidR="00405A93" w:rsidRPr="00BC6FB6">
        <w:rPr>
          <w:rFonts w:cstheme="minorHAnsi"/>
          <w:sz w:val="20"/>
          <w:szCs w:val="20"/>
        </w:rPr>
        <w:t xml:space="preserve"> </w:t>
      </w:r>
    </w:p>
    <w:p w:rsidR="004F73DB" w:rsidRPr="00BC6FB6" w:rsidRDefault="004F73DB" w:rsidP="00E94CAB">
      <w:pPr>
        <w:tabs>
          <w:tab w:val="left" w:pos="3720"/>
        </w:tabs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 xml:space="preserve">Dana </w:t>
      </w:r>
      <w:r w:rsidR="00B315C4">
        <w:rPr>
          <w:rFonts w:cstheme="minorHAnsi"/>
          <w:sz w:val="20"/>
          <w:szCs w:val="20"/>
        </w:rPr>
        <w:t>15.07.2020</w:t>
      </w:r>
      <w:r w:rsidRPr="00BC6FB6">
        <w:rPr>
          <w:rFonts w:cstheme="minorHAnsi"/>
          <w:sz w:val="20"/>
          <w:szCs w:val="20"/>
        </w:rPr>
        <w:t>.g. osobno odlazim na mjesto sjedišta tvrtke gdje nije nitko zatečen</w:t>
      </w:r>
      <w:r w:rsidR="00EF29EF" w:rsidRPr="00BC6FB6">
        <w:rPr>
          <w:rFonts w:cstheme="minorHAnsi"/>
          <w:sz w:val="20"/>
          <w:szCs w:val="20"/>
        </w:rPr>
        <w:t xml:space="preserve"> niti je evidentirano postojanje stečajne mase</w:t>
      </w:r>
      <w:r w:rsidR="004C2AD5" w:rsidRPr="00BC6FB6">
        <w:rPr>
          <w:rFonts w:cstheme="minorHAnsi"/>
          <w:sz w:val="20"/>
          <w:szCs w:val="20"/>
        </w:rPr>
        <w:t>.</w:t>
      </w:r>
    </w:p>
    <w:p w:rsidR="00AD2644" w:rsidRDefault="00EB66B0" w:rsidP="00E94CAB">
      <w:pPr>
        <w:tabs>
          <w:tab w:val="left" w:pos="3720"/>
        </w:tabs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Od tražene dokumentacije</w:t>
      </w:r>
      <w:r w:rsidR="004F73DB" w:rsidRPr="00BC6FB6">
        <w:rPr>
          <w:rFonts w:cstheme="minorHAnsi"/>
          <w:sz w:val="20"/>
          <w:szCs w:val="20"/>
        </w:rPr>
        <w:t xml:space="preserve"> koja je zatražena putem službenog dopisa</w:t>
      </w:r>
      <w:r w:rsidR="00B315C4">
        <w:rPr>
          <w:rFonts w:cstheme="minorHAnsi"/>
          <w:sz w:val="20"/>
          <w:szCs w:val="20"/>
        </w:rPr>
        <w:t xml:space="preserve"> i to 13.07.2020., 17.08.2020. , a isto je učinio i raniji stečajni upravitelj, ništa nije zaprimljeno Dana 17.08.2020. obavljen je telefonski razgovor sa zakonskim zastupnikom do otvaranja stečaja.</w:t>
      </w:r>
      <w:r w:rsidR="002E1857">
        <w:rPr>
          <w:rFonts w:cstheme="minorHAnsi"/>
          <w:sz w:val="20"/>
          <w:szCs w:val="20"/>
        </w:rPr>
        <w:t xml:space="preserve"> Izjavljuje da nema imovine</w:t>
      </w:r>
      <w:r w:rsidR="00B315C4">
        <w:rPr>
          <w:rFonts w:cstheme="minorHAnsi"/>
          <w:sz w:val="20"/>
          <w:szCs w:val="20"/>
        </w:rPr>
        <w:t>,</w:t>
      </w:r>
      <w:r w:rsidR="002E1857">
        <w:rPr>
          <w:rFonts w:cstheme="minorHAnsi"/>
          <w:sz w:val="20"/>
          <w:szCs w:val="20"/>
        </w:rPr>
        <w:t xml:space="preserve"> da </w:t>
      </w:r>
      <w:r w:rsidR="00B315C4">
        <w:rPr>
          <w:rFonts w:cstheme="minorHAnsi"/>
          <w:sz w:val="20"/>
          <w:szCs w:val="20"/>
        </w:rPr>
        <w:t xml:space="preserve"> je sve ranije rashodovano, da ne posjeduje poslovnu dokumentaciju, Putem emaila ponovno šaljem zahtjeve za dostavom dokumentacije i preuzimanjem stečajne mase. Dana 20.08. 2020. zaprimam izjavu zakonskog zastupnika do otvaranja stečaja u kojoj izjavljuje da društvo nema imovine.</w:t>
      </w:r>
    </w:p>
    <w:p w:rsidR="002E1857" w:rsidRDefault="002E1857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2E1857" w:rsidRDefault="002E1857" w:rsidP="00E94CAB">
      <w:pPr>
        <w:tabs>
          <w:tab w:val="left" w:pos="372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Uvidom u evidenciju HZMO-a društvo nema zaposlenih radnika.</w:t>
      </w:r>
    </w:p>
    <w:p w:rsidR="00B315C4" w:rsidRDefault="00B315C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AD2644" w:rsidRPr="00BC6FB6" w:rsidRDefault="00AD2644" w:rsidP="00E94CAB">
      <w:pPr>
        <w:tabs>
          <w:tab w:val="left" w:pos="3720"/>
        </w:tabs>
        <w:rPr>
          <w:rFonts w:cstheme="minorHAnsi"/>
          <w:sz w:val="20"/>
          <w:szCs w:val="20"/>
        </w:rPr>
      </w:pPr>
    </w:p>
    <w:p w:rsidR="00180E1A" w:rsidRDefault="001416BF" w:rsidP="006D0313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BC6FB6">
        <w:rPr>
          <w:rFonts w:cstheme="minorHAnsi"/>
          <w:b/>
          <w:sz w:val="20"/>
          <w:szCs w:val="20"/>
        </w:rPr>
        <w:t xml:space="preserve">Pregled </w:t>
      </w:r>
      <w:r w:rsidR="003A5DC2" w:rsidRPr="00BC6FB6">
        <w:rPr>
          <w:rFonts w:cstheme="minorHAnsi"/>
          <w:b/>
          <w:sz w:val="20"/>
          <w:szCs w:val="20"/>
        </w:rPr>
        <w:t xml:space="preserve">obveza </w:t>
      </w:r>
      <w:r w:rsidRPr="00BC6FB6">
        <w:rPr>
          <w:rFonts w:cstheme="minorHAnsi"/>
          <w:b/>
          <w:sz w:val="20"/>
          <w:szCs w:val="20"/>
        </w:rPr>
        <w:t xml:space="preserve"> i imovine</w:t>
      </w:r>
    </w:p>
    <w:p w:rsidR="002E1857" w:rsidRPr="002E1857" w:rsidRDefault="002E1857" w:rsidP="002E1857">
      <w:pPr>
        <w:jc w:val="center"/>
        <w:rPr>
          <w:rFonts w:cstheme="minorHAnsi"/>
          <w:sz w:val="20"/>
          <w:szCs w:val="20"/>
        </w:rPr>
      </w:pPr>
      <w:r w:rsidRPr="002E1857">
        <w:rPr>
          <w:rFonts w:cstheme="minorHAnsi"/>
          <w:sz w:val="20"/>
          <w:szCs w:val="20"/>
        </w:rPr>
        <w:t>TABLICE PRIJAVLJENIH TRAŽBINA</w:t>
      </w:r>
    </w:p>
    <w:tbl>
      <w:tblPr>
        <w:tblW w:w="10346" w:type="dxa"/>
        <w:tblLook w:val="04A0" w:firstRow="1" w:lastRow="0" w:firstColumn="1" w:lastColumn="0" w:noHBand="0" w:noVBand="1"/>
      </w:tblPr>
      <w:tblGrid>
        <w:gridCol w:w="1013"/>
        <w:gridCol w:w="2266"/>
        <w:gridCol w:w="1353"/>
        <w:gridCol w:w="1793"/>
        <w:gridCol w:w="1320"/>
        <w:gridCol w:w="1321"/>
        <w:gridCol w:w="1280"/>
      </w:tblGrid>
      <w:tr w:rsidR="002E1857" w:rsidRPr="002E1857" w:rsidTr="002E1857">
        <w:trPr>
          <w:trHeight w:val="309"/>
        </w:trPr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Prvi viši isplatni red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1031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Pravna osnova</w:t>
            </w:r>
          </w:p>
        </w:tc>
      </w:tr>
      <w:tr w:rsidR="002E1857" w:rsidRPr="002E1857" w:rsidTr="002E1857">
        <w:trPr>
          <w:trHeight w:val="309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BRUTO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NETO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1857" w:rsidRPr="002E1857" w:rsidTr="002E1857">
        <w:trPr>
          <w:trHeight w:val="1973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 xml:space="preserve">Republika Hrvatska, Ministarstvo </w:t>
            </w:r>
            <w:proofErr w:type="spellStart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Financija,Porezna</w:t>
            </w:r>
            <w:proofErr w:type="spellEnd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 xml:space="preserve"> uprava, Područni ured Zagreb zastupana po ŽDO u Zagrebu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Avenija Dubrovnik 32, 10000 Zagreb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15.614,26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15.614,26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Doprinosi temeljem radnog odnosa</w:t>
            </w:r>
          </w:p>
        </w:tc>
      </w:tr>
      <w:tr w:rsidR="002E1857" w:rsidRPr="002E1857" w:rsidTr="002E1857">
        <w:trPr>
          <w:trHeight w:val="864"/>
        </w:trPr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UKUPNO 1. viši isplatni red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15.614,26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15.614,26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580"/>
        <w:gridCol w:w="2720"/>
        <w:gridCol w:w="1620"/>
        <w:gridCol w:w="2440"/>
        <w:gridCol w:w="1520"/>
        <w:gridCol w:w="1520"/>
      </w:tblGrid>
      <w:tr w:rsidR="002E1857" w:rsidRPr="002E1857" w:rsidTr="002E1857">
        <w:trPr>
          <w:trHeight w:val="276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Drugi  viši isplatni red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82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Pravna osnova prijavljene tražbine</w:t>
            </w:r>
          </w:p>
        </w:tc>
      </w:tr>
      <w:tr w:rsidR="002E1857" w:rsidRPr="002E1857" w:rsidTr="002E1857">
        <w:trPr>
          <w:trHeight w:val="151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Republika Hrvatska,</w:t>
            </w:r>
            <w:r w:rsidR="00BB2E58">
              <w:rPr>
                <w:rFonts w:eastAsia="Times New Roman" w:cstheme="minorHAnsi"/>
                <w:sz w:val="20"/>
                <w:szCs w:val="20"/>
                <w:lang w:eastAsia="hr-HR"/>
              </w:rPr>
              <w:t xml:space="preserve"> </w:t>
            </w: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Ministarstvo financija, Porezna uprava, Područni ured Zagreb zastupana po ŽDO u Zagrebu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Avenija Dubrovnik 32, Zagreb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19.630,92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Ovršne isprave, obračun kamata</w:t>
            </w:r>
          </w:p>
        </w:tc>
      </w:tr>
      <w:tr w:rsidR="002E1857" w:rsidRPr="002E1857" w:rsidTr="002E1857">
        <w:trPr>
          <w:trHeight w:val="164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Hrvatske vode -pravna osoba za upravljanje vodama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Ulica grada Vukovara 220,10000 Zagreb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2.207,44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IOS, izvršna rješenja, obračun kamata</w:t>
            </w:r>
          </w:p>
        </w:tc>
      </w:tr>
      <w:tr w:rsidR="002E1857" w:rsidRPr="002E1857" w:rsidTr="002E1857">
        <w:trPr>
          <w:trHeight w:val="190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Trg Stjepana Radića 1, Zagreb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5.543,67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IOS, izvršna rješenja, obračun kamata</w:t>
            </w:r>
          </w:p>
        </w:tc>
      </w:tr>
      <w:tr w:rsidR="002E1857" w:rsidRPr="002E1857" w:rsidTr="002E1857">
        <w:trPr>
          <w:trHeight w:val="18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lastRenderedPageBreak/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Prisavlje 3, Zagreb, zastupano po Odvjetničkom društvu </w:t>
            </w:r>
            <w:proofErr w:type="spellStart"/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Hanžeković</w:t>
            </w:r>
            <w:proofErr w:type="spellEnd"/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i partneri d.o.o., Radnička cesta 22,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2.202,87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Računi, IOS, obračun kamata</w:t>
            </w:r>
          </w:p>
        </w:tc>
      </w:tr>
      <w:tr w:rsidR="002E1857" w:rsidRPr="002E1857" w:rsidTr="002E1857">
        <w:trPr>
          <w:trHeight w:val="18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Ulica grada Vukovara 70,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1.220,00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proofErr w:type="spellStart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Ios</w:t>
            </w:r>
            <w:proofErr w:type="spellEnd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 xml:space="preserve"> , računi</w:t>
            </w:r>
          </w:p>
        </w:tc>
      </w:tr>
      <w:tr w:rsidR="002E1857" w:rsidRPr="002E1857" w:rsidTr="002E1857">
        <w:trPr>
          <w:trHeight w:val="11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3.450,83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proofErr w:type="spellStart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Ios</w:t>
            </w:r>
            <w:proofErr w:type="spellEnd"/>
            <w:r w:rsidRPr="002E1857">
              <w:rPr>
                <w:rFonts w:eastAsia="Times New Roman" w:cstheme="minorHAnsi"/>
                <w:sz w:val="20"/>
                <w:szCs w:val="20"/>
                <w:lang w:eastAsia="hr-HR"/>
              </w:rPr>
              <w:t>, obračun kamata, ovršna rješenja</w:t>
            </w:r>
          </w:p>
        </w:tc>
      </w:tr>
      <w:tr w:rsidR="002E1857" w:rsidRPr="002E1857" w:rsidTr="002E1857">
        <w:trPr>
          <w:trHeight w:val="27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UKUPNO 2. viši isplatni red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34.255,73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tbl>
      <w:tblPr>
        <w:tblW w:w="8080" w:type="dxa"/>
        <w:tblLook w:val="04A0" w:firstRow="1" w:lastRow="0" w:firstColumn="1" w:lastColumn="0" w:noHBand="0" w:noVBand="1"/>
      </w:tblPr>
      <w:tblGrid>
        <w:gridCol w:w="1380"/>
        <w:gridCol w:w="1380"/>
        <w:gridCol w:w="2780"/>
        <w:gridCol w:w="2540"/>
      </w:tblGrid>
      <w:tr w:rsidR="002E1857" w:rsidRPr="002E1857" w:rsidTr="002E1857">
        <w:trPr>
          <w:trHeight w:val="276"/>
        </w:trPr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 prijavljene tražbine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1857" w:rsidRPr="002E1857" w:rsidTr="002E1857">
        <w:trPr>
          <w:trHeight w:val="27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1857" w:rsidRPr="002E1857" w:rsidTr="002E1857">
        <w:trPr>
          <w:trHeight w:val="27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Prijavljena tražbina</w:t>
            </w:r>
          </w:p>
        </w:tc>
      </w:tr>
      <w:tr w:rsidR="002E1857" w:rsidRPr="002E1857" w:rsidTr="002E1857">
        <w:trPr>
          <w:trHeight w:val="27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Prvi viši isplatni red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15.614,26</w:t>
            </w:r>
          </w:p>
        </w:tc>
      </w:tr>
      <w:tr w:rsidR="002E1857" w:rsidRPr="002E1857" w:rsidTr="002E1857">
        <w:trPr>
          <w:trHeight w:val="27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Drugi viši isplatni red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34.255,73</w:t>
            </w:r>
          </w:p>
        </w:tc>
      </w:tr>
      <w:tr w:rsidR="002E1857" w:rsidRPr="002E1857" w:rsidTr="002E1857">
        <w:trPr>
          <w:trHeight w:val="27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 PRIJAVLJENE TRAŽBINE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49.869,99</w:t>
            </w:r>
          </w:p>
        </w:tc>
      </w:tr>
    </w:tbl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p w:rsidR="00514AE1" w:rsidRPr="002E1857" w:rsidRDefault="00514AE1" w:rsidP="00DF1ADC">
      <w:pPr>
        <w:rPr>
          <w:rFonts w:cstheme="minorHAnsi"/>
          <w:sz w:val="20"/>
          <w:szCs w:val="20"/>
        </w:rPr>
      </w:pPr>
    </w:p>
    <w:p w:rsidR="00514AE1" w:rsidRPr="00BC6FB6" w:rsidRDefault="00514AE1" w:rsidP="00DF1ADC">
      <w:pPr>
        <w:rPr>
          <w:rFonts w:cstheme="minorHAnsi"/>
          <w:sz w:val="20"/>
          <w:szCs w:val="20"/>
        </w:rPr>
      </w:pPr>
    </w:p>
    <w:p w:rsidR="00514AE1" w:rsidRDefault="002E1857" w:rsidP="002E1857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IMOVINA</w:t>
      </w:r>
    </w:p>
    <w:p w:rsidR="002E1857" w:rsidRDefault="002E1857" w:rsidP="002E1857">
      <w:pPr>
        <w:jc w:val="center"/>
        <w:rPr>
          <w:rFonts w:cstheme="minorHAnsi"/>
          <w:sz w:val="20"/>
          <w:szCs w:val="20"/>
        </w:rPr>
      </w:pPr>
    </w:p>
    <w:tbl>
      <w:tblPr>
        <w:tblW w:w="6729" w:type="dxa"/>
        <w:tblLook w:val="04A0" w:firstRow="1" w:lastRow="0" w:firstColumn="1" w:lastColumn="0" w:noHBand="0" w:noVBand="1"/>
      </w:tblPr>
      <w:tblGrid>
        <w:gridCol w:w="6345"/>
        <w:gridCol w:w="222"/>
        <w:gridCol w:w="222"/>
      </w:tblGrid>
      <w:tr w:rsidR="002E1857" w:rsidRPr="002E1857" w:rsidTr="002E1857">
        <w:trPr>
          <w:trHeight w:val="288"/>
        </w:trPr>
        <w:tc>
          <w:tcPr>
            <w:tcW w:w="6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Nema poznate stečajne mase</w:t>
            </w:r>
          </w:p>
        </w:tc>
      </w:tr>
      <w:tr w:rsidR="002E1857" w:rsidRPr="002E1857" w:rsidTr="002E185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iCs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iCs/>
                <w:color w:val="000000"/>
                <w:lang w:eastAsia="hr-HR"/>
              </w:rPr>
              <w:t>Obrazloženje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6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Prema poda</w:t>
            </w: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cima zadnje javno objavljene Bilance od 31.12.2018.g. </w:t>
            </w:r>
          </w:p>
        </w:tc>
      </w:tr>
      <w:tr w:rsidR="002E1857" w:rsidRPr="002E1857" w:rsidTr="002E1857">
        <w:trPr>
          <w:trHeight w:val="288"/>
        </w:trPr>
        <w:tc>
          <w:tcPr>
            <w:tcW w:w="6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dužnik vodi kra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tk</w:t>
            </w: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otrajnu imovinu u iznosu 113.597,00 kn kao novac u banci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  <w:tr w:rsidR="002E1857" w:rsidRPr="002E1857" w:rsidTr="002E1857">
        <w:trPr>
          <w:trHeight w:val="288"/>
        </w:trPr>
        <w:tc>
          <w:tcPr>
            <w:tcW w:w="6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Obzirom da je račun blokiran evidentno je da sredstava nema</w:t>
            </w:r>
          </w:p>
        </w:tc>
      </w:tr>
      <w:tr w:rsidR="002E1857" w:rsidRPr="002E1857" w:rsidTr="002E185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6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Prema podacima centra za vozila, dužnik j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e vlasnik više motornih vozila,</w:t>
            </w:r>
          </w:p>
        </w:tc>
      </w:tr>
      <w:tr w:rsidR="002E1857" w:rsidRPr="002E1857" w:rsidTr="002E1857">
        <w:trPr>
          <w:trHeight w:val="288"/>
        </w:trPr>
        <w:tc>
          <w:tcPr>
            <w:tcW w:w="67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koja su odjavljena u ranijem periodu i nisu zatečena u stečajnoj masi.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 izjavi zakonskog zastupnika, dužnik ne posjeduje nikakvu imovinu</w:t>
            </w:r>
          </w:p>
        </w:tc>
      </w:tr>
      <w:tr w:rsidR="002E1857" w:rsidRPr="002E1857" w:rsidTr="002E1857">
        <w:trPr>
          <w:trHeight w:val="450"/>
        </w:trPr>
        <w:tc>
          <w:tcPr>
            <w:tcW w:w="67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2E1857" w:rsidRPr="00BC6FB6" w:rsidRDefault="002E1857" w:rsidP="002E1857">
      <w:pPr>
        <w:jc w:val="center"/>
        <w:rPr>
          <w:rFonts w:cstheme="minorHAnsi"/>
          <w:sz w:val="20"/>
          <w:szCs w:val="20"/>
        </w:rPr>
      </w:pPr>
    </w:p>
    <w:p w:rsidR="00514AE1" w:rsidRPr="00BC6FB6" w:rsidRDefault="002E1857" w:rsidP="00DF1AD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PRILOG: IZJAVA ZAKONSKOG ZASTUPNIKA, BILANCA 31.12.2018.</w:t>
      </w:r>
    </w:p>
    <w:p w:rsidR="000C2368" w:rsidRPr="00BC6FB6" w:rsidRDefault="000C2368" w:rsidP="00DF1ADC">
      <w:pPr>
        <w:rPr>
          <w:rFonts w:cstheme="minorHAnsi"/>
          <w:sz w:val="20"/>
          <w:szCs w:val="20"/>
        </w:rPr>
      </w:pPr>
    </w:p>
    <w:p w:rsidR="000C2368" w:rsidRPr="00BC6FB6" w:rsidRDefault="000C2368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2E1857" w:rsidRPr="00BC6FB6" w:rsidRDefault="002E1857" w:rsidP="002E1857">
      <w:pPr>
        <w:pStyle w:val="Odlomakpopisa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Pregled predvidivih troškova i prihoda stečajnog postupka</w:t>
      </w: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tbl>
      <w:tblPr>
        <w:tblW w:w="10040" w:type="dxa"/>
        <w:tblLook w:val="04A0" w:firstRow="1" w:lastRow="0" w:firstColumn="1" w:lastColumn="0" w:noHBand="0" w:noVBand="1"/>
      </w:tblPr>
      <w:tblGrid>
        <w:gridCol w:w="5900"/>
        <w:gridCol w:w="4140"/>
      </w:tblGrid>
      <w:tr w:rsidR="002E1857" w:rsidRPr="002E1857" w:rsidTr="002E1857">
        <w:trPr>
          <w:trHeight w:val="288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Predvidivi troškovi stečajnog postupka u trajanju godinu dana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iznos kn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Objave oglasa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Troškovi vođenja i otvaranja računa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Računovodstvene usluge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12.000,00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Materijalni troškovi(prijevoz, poštanske usluge, </w:t>
            </w:r>
            <w:proofErr w:type="spellStart"/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kanc.materijal</w:t>
            </w:r>
            <w:proofErr w:type="spellEnd"/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stečajnom upravitelju-bruto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28.200,00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Predvidivi prihodi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iznos kn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1857" w:rsidRPr="002E1857" w:rsidTr="002E1857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Nedostatnost stečajne mase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857" w:rsidRPr="002E1857" w:rsidRDefault="002E1857" w:rsidP="002E1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2E185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-28.200,00</w:t>
            </w:r>
          </w:p>
        </w:tc>
      </w:tr>
    </w:tbl>
    <w:p w:rsidR="00D31EBE" w:rsidRPr="002E1857" w:rsidRDefault="00D31EBE" w:rsidP="00DF1ADC">
      <w:pPr>
        <w:rPr>
          <w:rFonts w:cstheme="minorHAnsi"/>
          <w:sz w:val="20"/>
          <w:szCs w:val="20"/>
        </w:rPr>
      </w:pPr>
    </w:p>
    <w:p w:rsidR="00D31EBE" w:rsidRDefault="00D31EBE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Default="002E1857" w:rsidP="00DF1ADC">
      <w:pPr>
        <w:rPr>
          <w:rFonts w:cstheme="minorHAnsi"/>
          <w:sz w:val="20"/>
          <w:szCs w:val="20"/>
        </w:rPr>
      </w:pPr>
    </w:p>
    <w:p w:rsidR="002E1857" w:rsidRPr="00BC6FB6" w:rsidRDefault="002E1857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D31EBE" w:rsidRPr="00BC6FB6" w:rsidRDefault="00D31EBE" w:rsidP="00DF1ADC">
      <w:pPr>
        <w:rPr>
          <w:rFonts w:cstheme="minorHAnsi"/>
          <w:sz w:val="20"/>
          <w:szCs w:val="20"/>
        </w:rPr>
      </w:pPr>
    </w:p>
    <w:p w:rsidR="000C2368" w:rsidRPr="00BC6FB6" w:rsidRDefault="000C2368" w:rsidP="00DF1ADC">
      <w:pPr>
        <w:rPr>
          <w:rFonts w:cstheme="minorHAnsi"/>
          <w:sz w:val="20"/>
          <w:szCs w:val="20"/>
        </w:rPr>
      </w:pPr>
    </w:p>
    <w:p w:rsidR="00E17332" w:rsidRPr="00BC6FB6" w:rsidRDefault="006532F9" w:rsidP="00A15B9F">
      <w:pPr>
        <w:pStyle w:val="Odlomakpopisa"/>
        <w:numPr>
          <w:ilvl w:val="0"/>
          <w:numId w:val="8"/>
        </w:numPr>
        <w:rPr>
          <w:rFonts w:cstheme="minorHAnsi"/>
          <w:b/>
          <w:sz w:val="20"/>
          <w:szCs w:val="20"/>
        </w:rPr>
      </w:pPr>
      <w:r w:rsidRPr="00BC6FB6">
        <w:rPr>
          <w:rFonts w:cstheme="minorHAnsi"/>
          <w:b/>
          <w:sz w:val="20"/>
          <w:szCs w:val="20"/>
        </w:rPr>
        <w:t>Prijedlog vjerovnicima o daljnjem tijeku stečajnog postupka</w:t>
      </w:r>
    </w:p>
    <w:p w:rsidR="00E17332" w:rsidRPr="00BC6FB6" w:rsidRDefault="00E17332" w:rsidP="00DF1ADC">
      <w:pPr>
        <w:rPr>
          <w:rFonts w:cstheme="minorHAnsi"/>
          <w:sz w:val="20"/>
          <w:szCs w:val="20"/>
        </w:rPr>
      </w:pPr>
    </w:p>
    <w:p w:rsidR="004C2AD5" w:rsidRPr="00BC6FB6" w:rsidRDefault="004C2AD5" w:rsidP="004C2AD5">
      <w:pPr>
        <w:rPr>
          <w:rFonts w:cstheme="minorHAnsi"/>
          <w:sz w:val="20"/>
          <w:szCs w:val="20"/>
        </w:rPr>
      </w:pPr>
    </w:p>
    <w:p w:rsidR="004C2AD5" w:rsidRPr="00BC6FB6" w:rsidRDefault="004C2AD5" w:rsidP="004C2AD5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Daje se suglasnost izvještaju stečajnog upravitelja</w:t>
      </w:r>
    </w:p>
    <w:p w:rsidR="004C2AD5" w:rsidRDefault="004C2AD5" w:rsidP="004C2AD5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C6FB6">
        <w:rPr>
          <w:rFonts w:cstheme="minorHAnsi"/>
          <w:sz w:val="20"/>
          <w:szCs w:val="20"/>
        </w:rPr>
        <w:t>Odobravaju se sve do sada poduzete radnje</w:t>
      </w:r>
    </w:p>
    <w:p w:rsidR="002E1857" w:rsidRPr="00BC6FB6" w:rsidRDefault="002E1857" w:rsidP="004C2AD5">
      <w:pPr>
        <w:pStyle w:val="Odlomakpopisa"/>
        <w:numPr>
          <w:ilvl w:val="0"/>
          <w:numId w:val="6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Poslovanje dužnika neće se nastaviti</w:t>
      </w:r>
    </w:p>
    <w:p w:rsidR="004C2AD5" w:rsidRPr="00BC6FB6" w:rsidRDefault="004C2AD5" w:rsidP="004C2AD5">
      <w:pPr>
        <w:pStyle w:val="Odlomakpopisa"/>
        <w:numPr>
          <w:ilvl w:val="0"/>
          <w:numId w:val="6"/>
        </w:numPr>
        <w:rPr>
          <w:rFonts w:eastAsia="Times New Roman" w:cs="Times New Roman"/>
          <w:color w:val="000000"/>
          <w:sz w:val="20"/>
          <w:szCs w:val="20"/>
          <w:lang w:eastAsia="hr-HR"/>
        </w:rPr>
      </w:pPr>
      <w:r w:rsidRPr="00BC6FB6">
        <w:rPr>
          <w:sz w:val="20"/>
          <w:szCs w:val="20"/>
        </w:rPr>
        <w:t xml:space="preserve">Obzirom na dostupnu i pregledanu dokumentaciju  </w:t>
      </w:r>
      <w:r w:rsidR="00D31EBE" w:rsidRPr="00BC6FB6">
        <w:rPr>
          <w:sz w:val="20"/>
          <w:szCs w:val="20"/>
        </w:rPr>
        <w:t xml:space="preserve">i </w:t>
      </w:r>
      <w:r w:rsidR="00E25D5D" w:rsidRPr="00BC6FB6">
        <w:rPr>
          <w:sz w:val="20"/>
          <w:szCs w:val="20"/>
        </w:rPr>
        <w:t xml:space="preserve">poznatu stečajnu masu </w:t>
      </w:r>
      <w:r w:rsidRPr="00BC6FB6">
        <w:rPr>
          <w:sz w:val="20"/>
          <w:szCs w:val="20"/>
        </w:rPr>
        <w:t xml:space="preserve">  zaključujem da nema dostatne imovine koja ulazi u stečajnu masu za namirenje troškova stečajnog postupka  i predlažem vjerovnicima i  stečajnom sucu da u smislu čl. 293. Stečajnog zakona donese odluku obustavi i zaključenju stečajnog postupka. </w:t>
      </w:r>
    </w:p>
    <w:p w:rsidR="004C2AD5" w:rsidRPr="00BC6FB6" w:rsidRDefault="004C2AD5" w:rsidP="004C2AD5">
      <w:pPr>
        <w:pStyle w:val="Odlomakpopisa"/>
        <w:rPr>
          <w:sz w:val="20"/>
          <w:szCs w:val="20"/>
        </w:rPr>
      </w:pPr>
    </w:p>
    <w:p w:rsidR="004C2AD5" w:rsidRPr="00BC6FB6" w:rsidRDefault="004C2AD5" w:rsidP="004C2AD5">
      <w:pPr>
        <w:pStyle w:val="Odlomakpopisa"/>
        <w:rPr>
          <w:rFonts w:eastAsia="Times New Roman" w:cs="Times New Roman"/>
          <w:color w:val="000000"/>
          <w:sz w:val="20"/>
          <w:szCs w:val="20"/>
          <w:lang w:eastAsia="hr-HR"/>
        </w:rPr>
      </w:pPr>
      <w:r w:rsidRPr="00BC6FB6">
        <w:rPr>
          <w:sz w:val="20"/>
          <w:szCs w:val="20"/>
        </w:rPr>
        <w:t xml:space="preserve">Stečajni sudac može, uz prethodni poziv vjerovnicima, pozvati iste da predujme iznos od </w:t>
      </w:r>
      <w:r w:rsidR="00D31EBE" w:rsidRPr="00BC6FB6">
        <w:rPr>
          <w:sz w:val="20"/>
          <w:szCs w:val="20"/>
        </w:rPr>
        <w:t xml:space="preserve"> </w:t>
      </w:r>
      <w:r w:rsidR="002E1857">
        <w:rPr>
          <w:sz w:val="20"/>
          <w:szCs w:val="20"/>
        </w:rPr>
        <w:t xml:space="preserve">28.200,00 </w:t>
      </w:r>
      <w:r w:rsidR="00D31EBE" w:rsidRPr="00BC6FB6">
        <w:rPr>
          <w:sz w:val="20"/>
          <w:szCs w:val="20"/>
        </w:rPr>
        <w:t xml:space="preserve">kn </w:t>
      </w:r>
      <w:r w:rsidRPr="00BC6FB6">
        <w:rPr>
          <w:sz w:val="20"/>
          <w:szCs w:val="20"/>
        </w:rPr>
        <w:t>kuna za pokriće troškova provedbe stečajnog postupka ukoliko vjerovnici smatraju da će kroz stečajni postupak moći namiriti svoje tražbine djelomično ili u cijelosti.</w:t>
      </w:r>
    </w:p>
    <w:p w:rsidR="004C2AD5" w:rsidRPr="00BC6FB6" w:rsidRDefault="004C2AD5" w:rsidP="00DF1ADC">
      <w:pPr>
        <w:rPr>
          <w:rFonts w:cstheme="minorHAnsi"/>
          <w:sz w:val="20"/>
          <w:szCs w:val="20"/>
        </w:rPr>
      </w:pPr>
    </w:p>
    <w:p w:rsidR="004C2AD5" w:rsidRPr="00BC6FB6" w:rsidRDefault="004C2AD5" w:rsidP="00DF1ADC">
      <w:pPr>
        <w:rPr>
          <w:rFonts w:cstheme="minorHAnsi"/>
          <w:sz w:val="20"/>
          <w:szCs w:val="20"/>
        </w:rPr>
      </w:pPr>
    </w:p>
    <w:p w:rsidR="00163A57" w:rsidRPr="00BC6FB6" w:rsidRDefault="00163A57" w:rsidP="00163A57">
      <w:pPr>
        <w:rPr>
          <w:rFonts w:cstheme="minorHAnsi"/>
          <w:sz w:val="20"/>
          <w:szCs w:val="20"/>
        </w:rPr>
      </w:pPr>
    </w:p>
    <w:p w:rsidR="00520342" w:rsidRPr="00BC6FB6" w:rsidRDefault="00520342" w:rsidP="00520342">
      <w:pPr>
        <w:pStyle w:val="Odlomakpopisa"/>
        <w:rPr>
          <w:rFonts w:cstheme="minorHAnsi"/>
          <w:sz w:val="20"/>
          <w:szCs w:val="20"/>
        </w:rPr>
      </w:pPr>
    </w:p>
    <w:p w:rsidR="005E164E" w:rsidRPr="00BC6FB6" w:rsidRDefault="005E164E" w:rsidP="0046581F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5E164E" w:rsidRPr="00BC6FB6" w:rsidRDefault="005E164E" w:rsidP="005E164E">
      <w:pPr>
        <w:pStyle w:val="Odlomakpopisa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5E164E" w:rsidRPr="00BC6FB6" w:rsidRDefault="00681082" w:rsidP="005E164E">
      <w:pPr>
        <w:pStyle w:val="Odlomakpopisa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>Stečajni upravitelj</w:t>
      </w: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ab/>
      </w:r>
    </w:p>
    <w:p w:rsidR="005E164E" w:rsidRPr="00BC6FB6" w:rsidRDefault="005E164E" w:rsidP="005E164E">
      <w:pPr>
        <w:pStyle w:val="Odlomakpopisa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BC6FB6">
        <w:rPr>
          <w:rFonts w:eastAsia="Times New Roman" w:cstheme="minorHAnsi"/>
          <w:color w:val="000000"/>
          <w:sz w:val="20"/>
          <w:szCs w:val="20"/>
          <w:lang w:eastAsia="hr-HR"/>
        </w:rPr>
        <w:t>Nikola Kruljac</w:t>
      </w:r>
    </w:p>
    <w:p w:rsidR="005E164E" w:rsidRPr="00BC6FB6" w:rsidRDefault="005E164E" w:rsidP="005E164E">
      <w:pPr>
        <w:pStyle w:val="Odlomakpopisa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6532F9" w:rsidRPr="00BC6FB6" w:rsidRDefault="006532F9" w:rsidP="006F6A9A">
      <w:pPr>
        <w:pStyle w:val="Odlomakpopisa"/>
        <w:rPr>
          <w:rFonts w:cstheme="minorHAnsi"/>
          <w:sz w:val="20"/>
          <w:szCs w:val="20"/>
        </w:rPr>
      </w:pPr>
    </w:p>
    <w:sectPr w:rsidR="006532F9" w:rsidRPr="00BC6FB6" w:rsidSect="002C55C4">
      <w:footerReference w:type="default" r:id="rId8"/>
      <w:pgSz w:w="11906" w:h="16838"/>
      <w:pgMar w:top="709" w:right="1418" w:bottom="993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C53" w:rsidRDefault="00156C53" w:rsidP="00B27CDB">
      <w:pPr>
        <w:spacing w:after="0" w:line="240" w:lineRule="auto"/>
      </w:pPr>
      <w:r>
        <w:separator/>
      </w:r>
    </w:p>
  </w:endnote>
  <w:endnote w:type="continuationSeparator" w:id="0">
    <w:p w:rsidR="00156C53" w:rsidRDefault="00156C53" w:rsidP="00B2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960065"/>
      <w:docPartObj>
        <w:docPartGallery w:val="Page Numbers (Bottom of Page)"/>
        <w:docPartUnique/>
      </w:docPartObj>
    </w:sdtPr>
    <w:sdtEndPr/>
    <w:sdtContent>
      <w:p w:rsidR="00433EAD" w:rsidRDefault="00433EAD">
        <w:pPr>
          <w:pStyle w:val="Podnoje"/>
        </w:pPr>
        <w:r>
          <w:rPr>
            <w:noProof/>
            <w:lang w:eastAsia="hr-H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avokut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3EAD" w:rsidRDefault="00433EA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24BB6" w:rsidRPr="00824BB6">
                                <w:rPr>
                                  <w:noProof/>
                                  <w:color w:val="ED7D31" w:themeColor="accent2"/>
                                </w:rPr>
                                <w:t>4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avokutni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wMzKRxwIAAMM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:rsidR="00433EAD" w:rsidRDefault="00433EA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24BB6" w:rsidRPr="00824BB6">
                          <w:rPr>
                            <w:noProof/>
                            <w:color w:val="ED7D31" w:themeColor="accent2"/>
                          </w:rPr>
                          <w:t>4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C53" w:rsidRDefault="00156C53" w:rsidP="00B27CDB">
      <w:pPr>
        <w:spacing w:after="0" w:line="240" w:lineRule="auto"/>
      </w:pPr>
      <w:r>
        <w:separator/>
      </w:r>
    </w:p>
  </w:footnote>
  <w:footnote w:type="continuationSeparator" w:id="0">
    <w:p w:rsidR="00156C53" w:rsidRDefault="00156C53" w:rsidP="00B27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0E1C"/>
    <w:multiLevelType w:val="hybridMultilevel"/>
    <w:tmpl w:val="BE4AB9A6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91DF6"/>
    <w:multiLevelType w:val="hybridMultilevel"/>
    <w:tmpl w:val="F46A4C04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CA41C32"/>
    <w:multiLevelType w:val="hybridMultilevel"/>
    <w:tmpl w:val="2500BD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B1AD9"/>
    <w:multiLevelType w:val="hybridMultilevel"/>
    <w:tmpl w:val="DF72C14A"/>
    <w:lvl w:ilvl="0" w:tplc="79261C7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7550F"/>
    <w:multiLevelType w:val="hybridMultilevel"/>
    <w:tmpl w:val="7D5477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5FED"/>
    <w:multiLevelType w:val="hybridMultilevel"/>
    <w:tmpl w:val="FC3AE3E4"/>
    <w:lvl w:ilvl="0" w:tplc="28B8645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64241"/>
    <w:multiLevelType w:val="hybridMultilevel"/>
    <w:tmpl w:val="C2D28F36"/>
    <w:lvl w:ilvl="0" w:tplc="F228A26E">
      <w:start w:val="22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46AB7"/>
    <w:multiLevelType w:val="hybridMultilevel"/>
    <w:tmpl w:val="E5741E2C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B9F2D4D"/>
    <w:multiLevelType w:val="hybridMultilevel"/>
    <w:tmpl w:val="1CF8ACAE"/>
    <w:lvl w:ilvl="0" w:tplc="0428B7D6">
      <w:start w:val="1"/>
      <w:numFmt w:val="decimal"/>
      <w:lvlText w:val="%1."/>
      <w:lvlJc w:val="left"/>
      <w:pPr>
        <w:ind w:left="128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2C9E5BA7"/>
    <w:multiLevelType w:val="hybridMultilevel"/>
    <w:tmpl w:val="477E3384"/>
    <w:lvl w:ilvl="0" w:tplc="99A033B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401BD"/>
    <w:multiLevelType w:val="hybridMultilevel"/>
    <w:tmpl w:val="564AE1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407C6"/>
    <w:multiLevelType w:val="hybridMultilevel"/>
    <w:tmpl w:val="CE787FE6"/>
    <w:lvl w:ilvl="0" w:tplc="4EAC866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31C"/>
    <w:multiLevelType w:val="hybridMultilevel"/>
    <w:tmpl w:val="6D7EDF2C"/>
    <w:lvl w:ilvl="0" w:tplc="8F344A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A083F"/>
    <w:multiLevelType w:val="hybridMultilevel"/>
    <w:tmpl w:val="F392A7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D3625"/>
    <w:multiLevelType w:val="hybridMultilevel"/>
    <w:tmpl w:val="E13AFB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C44B9"/>
    <w:multiLevelType w:val="hybridMultilevel"/>
    <w:tmpl w:val="B2E21EA6"/>
    <w:lvl w:ilvl="0" w:tplc="618CB8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E2E49"/>
    <w:multiLevelType w:val="hybridMultilevel"/>
    <w:tmpl w:val="8324A59C"/>
    <w:lvl w:ilvl="0" w:tplc="907EA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D64B3"/>
    <w:multiLevelType w:val="hybridMultilevel"/>
    <w:tmpl w:val="6E448324"/>
    <w:lvl w:ilvl="0" w:tplc="54D60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47943"/>
    <w:multiLevelType w:val="hybridMultilevel"/>
    <w:tmpl w:val="4134E6D8"/>
    <w:lvl w:ilvl="0" w:tplc="41E41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77459"/>
    <w:multiLevelType w:val="hybridMultilevel"/>
    <w:tmpl w:val="9372252C"/>
    <w:lvl w:ilvl="0" w:tplc="5A58794A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7413AC9"/>
    <w:multiLevelType w:val="hybridMultilevel"/>
    <w:tmpl w:val="AA60C178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DB97771"/>
    <w:multiLevelType w:val="hybridMultilevel"/>
    <w:tmpl w:val="7E5E64DE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634C4"/>
    <w:multiLevelType w:val="hybridMultilevel"/>
    <w:tmpl w:val="FB98843E"/>
    <w:lvl w:ilvl="0" w:tplc="9E98C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C35A6"/>
    <w:multiLevelType w:val="hybridMultilevel"/>
    <w:tmpl w:val="CAC8EF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C01C9"/>
    <w:multiLevelType w:val="hybridMultilevel"/>
    <w:tmpl w:val="858485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4E73C5D"/>
    <w:multiLevelType w:val="hybridMultilevel"/>
    <w:tmpl w:val="88047C18"/>
    <w:lvl w:ilvl="0" w:tplc="94C02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164B3"/>
    <w:multiLevelType w:val="hybridMultilevel"/>
    <w:tmpl w:val="4AAE7FF2"/>
    <w:lvl w:ilvl="0" w:tplc="FB3CCD0E">
      <w:start w:val="1"/>
      <w:numFmt w:val="upperLetter"/>
      <w:lvlText w:val="%1)"/>
      <w:lvlJc w:val="left"/>
      <w:pPr>
        <w:ind w:left="1353" w:hanging="360"/>
      </w:pPr>
      <w:rPr>
        <w:rFonts w:cs="Tahoma" w:hint="default"/>
        <w:color w:val="00000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E323090"/>
    <w:multiLevelType w:val="hybridMultilevel"/>
    <w:tmpl w:val="D0E68388"/>
    <w:lvl w:ilvl="0" w:tplc="F006D25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561440"/>
    <w:multiLevelType w:val="hybridMultilevel"/>
    <w:tmpl w:val="67302D46"/>
    <w:lvl w:ilvl="0" w:tplc="57908F8C">
      <w:start w:val="3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77E51"/>
    <w:multiLevelType w:val="hybridMultilevel"/>
    <w:tmpl w:val="23D86196"/>
    <w:lvl w:ilvl="0" w:tplc="7C6E1724">
      <w:start w:val="63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21E61"/>
    <w:multiLevelType w:val="hybridMultilevel"/>
    <w:tmpl w:val="A202B894"/>
    <w:lvl w:ilvl="0" w:tplc="AFC81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A23CC1"/>
    <w:multiLevelType w:val="hybridMultilevel"/>
    <w:tmpl w:val="C582BF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F1F46"/>
    <w:multiLevelType w:val="hybridMultilevel"/>
    <w:tmpl w:val="39F8309C"/>
    <w:lvl w:ilvl="0" w:tplc="644401E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1"/>
  </w:num>
  <w:num w:numId="4">
    <w:abstractNumId w:val="28"/>
  </w:num>
  <w:num w:numId="5">
    <w:abstractNumId w:val="14"/>
  </w:num>
  <w:num w:numId="6">
    <w:abstractNumId w:val="31"/>
  </w:num>
  <w:num w:numId="7">
    <w:abstractNumId w:val="29"/>
  </w:num>
  <w:num w:numId="8">
    <w:abstractNumId w:val="10"/>
  </w:num>
  <w:num w:numId="9">
    <w:abstractNumId w:val="24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3"/>
  </w:num>
  <w:num w:numId="13">
    <w:abstractNumId w:val="4"/>
  </w:num>
  <w:num w:numId="14">
    <w:abstractNumId w:val="18"/>
  </w:num>
  <w:num w:numId="15">
    <w:abstractNumId w:val="16"/>
  </w:num>
  <w:num w:numId="16">
    <w:abstractNumId w:val="3"/>
  </w:num>
  <w:num w:numId="17">
    <w:abstractNumId w:val="20"/>
  </w:num>
  <w:num w:numId="18">
    <w:abstractNumId w:val="5"/>
  </w:num>
  <w:num w:numId="19">
    <w:abstractNumId w:val="12"/>
  </w:num>
  <w:num w:numId="20">
    <w:abstractNumId w:val="2"/>
  </w:num>
  <w:num w:numId="21">
    <w:abstractNumId w:val="32"/>
  </w:num>
  <w:num w:numId="22">
    <w:abstractNumId w:val="30"/>
  </w:num>
  <w:num w:numId="23">
    <w:abstractNumId w:val="6"/>
  </w:num>
  <w:num w:numId="24">
    <w:abstractNumId w:val="26"/>
  </w:num>
  <w:num w:numId="25">
    <w:abstractNumId w:val="21"/>
  </w:num>
  <w:num w:numId="26">
    <w:abstractNumId w:val="25"/>
  </w:num>
  <w:num w:numId="27">
    <w:abstractNumId w:val="7"/>
  </w:num>
  <w:num w:numId="28">
    <w:abstractNumId w:val="8"/>
  </w:num>
  <w:num w:numId="29">
    <w:abstractNumId w:val="9"/>
  </w:num>
  <w:num w:numId="30">
    <w:abstractNumId w:val="19"/>
  </w:num>
  <w:num w:numId="31">
    <w:abstractNumId w:val="17"/>
  </w:num>
  <w:num w:numId="32">
    <w:abstractNumId w:val="15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26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A4D"/>
    <w:rsid w:val="00024F27"/>
    <w:rsid w:val="00026EC9"/>
    <w:rsid w:val="00030FFD"/>
    <w:rsid w:val="000347DC"/>
    <w:rsid w:val="00037CEA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2B32"/>
    <w:rsid w:val="00072C03"/>
    <w:rsid w:val="0007315E"/>
    <w:rsid w:val="000734DD"/>
    <w:rsid w:val="00074B00"/>
    <w:rsid w:val="00074CE4"/>
    <w:rsid w:val="000750EE"/>
    <w:rsid w:val="0007546B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286C"/>
    <w:rsid w:val="00093F61"/>
    <w:rsid w:val="000976D2"/>
    <w:rsid w:val="000A1A22"/>
    <w:rsid w:val="000A2888"/>
    <w:rsid w:val="000A3376"/>
    <w:rsid w:val="000A3BE2"/>
    <w:rsid w:val="000A5230"/>
    <w:rsid w:val="000A6D8B"/>
    <w:rsid w:val="000A72F6"/>
    <w:rsid w:val="000A7BD1"/>
    <w:rsid w:val="000B00B7"/>
    <w:rsid w:val="000B06EB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2368"/>
    <w:rsid w:val="000C3BFE"/>
    <w:rsid w:val="000C5461"/>
    <w:rsid w:val="000C6228"/>
    <w:rsid w:val="000C6DD7"/>
    <w:rsid w:val="000C7AC0"/>
    <w:rsid w:val="000C7D71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108"/>
    <w:rsid w:val="00106FF1"/>
    <w:rsid w:val="001109B9"/>
    <w:rsid w:val="00110DC2"/>
    <w:rsid w:val="00111501"/>
    <w:rsid w:val="00112536"/>
    <w:rsid w:val="0011459B"/>
    <w:rsid w:val="00114661"/>
    <w:rsid w:val="0011478A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16BF"/>
    <w:rsid w:val="0014455F"/>
    <w:rsid w:val="00145C4B"/>
    <w:rsid w:val="00147598"/>
    <w:rsid w:val="001503CB"/>
    <w:rsid w:val="00151840"/>
    <w:rsid w:val="001545A5"/>
    <w:rsid w:val="00154942"/>
    <w:rsid w:val="00155890"/>
    <w:rsid w:val="00156661"/>
    <w:rsid w:val="001569FA"/>
    <w:rsid w:val="00156C53"/>
    <w:rsid w:val="001573FE"/>
    <w:rsid w:val="0015741E"/>
    <w:rsid w:val="001601EB"/>
    <w:rsid w:val="001611CC"/>
    <w:rsid w:val="0016260C"/>
    <w:rsid w:val="00162FC6"/>
    <w:rsid w:val="00163A57"/>
    <w:rsid w:val="00163CD3"/>
    <w:rsid w:val="00163F43"/>
    <w:rsid w:val="001640FA"/>
    <w:rsid w:val="0016512C"/>
    <w:rsid w:val="001656A8"/>
    <w:rsid w:val="00166DF6"/>
    <w:rsid w:val="00167F4B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0E1A"/>
    <w:rsid w:val="001818C7"/>
    <w:rsid w:val="00182855"/>
    <w:rsid w:val="00182E6C"/>
    <w:rsid w:val="00186109"/>
    <w:rsid w:val="00186A40"/>
    <w:rsid w:val="00186C03"/>
    <w:rsid w:val="001871E7"/>
    <w:rsid w:val="0019203F"/>
    <w:rsid w:val="00192EF1"/>
    <w:rsid w:val="001951DE"/>
    <w:rsid w:val="0019583C"/>
    <w:rsid w:val="00195A86"/>
    <w:rsid w:val="00195B65"/>
    <w:rsid w:val="00196C93"/>
    <w:rsid w:val="00197BD0"/>
    <w:rsid w:val="001A0523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0814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58F7"/>
    <w:rsid w:val="001D5CE5"/>
    <w:rsid w:val="001D663D"/>
    <w:rsid w:val="001D6F5F"/>
    <w:rsid w:val="001D7A54"/>
    <w:rsid w:val="001D7DFB"/>
    <w:rsid w:val="001E552B"/>
    <w:rsid w:val="001F034F"/>
    <w:rsid w:val="001F0E12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5229"/>
    <w:rsid w:val="00206F62"/>
    <w:rsid w:val="00210FC3"/>
    <w:rsid w:val="00212284"/>
    <w:rsid w:val="00214A6B"/>
    <w:rsid w:val="00214B46"/>
    <w:rsid w:val="00214C13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6BC"/>
    <w:rsid w:val="00233986"/>
    <w:rsid w:val="00234420"/>
    <w:rsid w:val="00235CF2"/>
    <w:rsid w:val="002367D3"/>
    <w:rsid w:val="00237F5C"/>
    <w:rsid w:val="00242D20"/>
    <w:rsid w:val="00245921"/>
    <w:rsid w:val="002468A4"/>
    <w:rsid w:val="00251E5F"/>
    <w:rsid w:val="00253826"/>
    <w:rsid w:val="0025561A"/>
    <w:rsid w:val="00255733"/>
    <w:rsid w:val="00257955"/>
    <w:rsid w:val="00260B0B"/>
    <w:rsid w:val="0026224D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87249"/>
    <w:rsid w:val="00290820"/>
    <w:rsid w:val="00290C4C"/>
    <w:rsid w:val="0029330D"/>
    <w:rsid w:val="0029569B"/>
    <w:rsid w:val="002A071E"/>
    <w:rsid w:val="002A1165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5C4"/>
    <w:rsid w:val="002C5C19"/>
    <w:rsid w:val="002C617D"/>
    <w:rsid w:val="002C6615"/>
    <w:rsid w:val="002D0EA7"/>
    <w:rsid w:val="002D49C0"/>
    <w:rsid w:val="002D529E"/>
    <w:rsid w:val="002D6CA8"/>
    <w:rsid w:val="002D6CA9"/>
    <w:rsid w:val="002E1857"/>
    <w:rsid w:val="002E2649"/>
    <w:rsid w:val="002E4AEE"/>
    <w:rsid w:val="002E50AD"/>
    <w:rsid w:val="002E5466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17621"/>
    <w:rsid w:val="00320A75"/>
    <w:rsid w:val="00321CEA"/>
    <w:rsid w:val="003222D0"/>
    <w:rsid w:val="00323982"/>
    <w:rsid w:val="00323EAA"/>
    <w:rsid w:val="00325106"/>
    <w:rsid w:val="0032716F"/>
    <w:rsid w:val="00327777"/>
    <w:rsid w:val="00333EA1"/>
    <w:rsid w:val="003342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235"/>
    <w:rsid w:val="00370382"/>
    <w:rsid w:val="00372CE9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2D02"/>
    <w:rsid w:val="0039370A"/>
    <w:rsid w:val="00394C22"/>
    <w:rsid w:val="00395585"/>
    <w:rsid w:val="00396482"/>
    <w:rsid w:val="003965D8"/>
    <w:rsid w:val="00397DC1"/>
    <w:rsid w:val="003A248A"/>
    <w:rsid w:val="003A5DC2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3A"/>
    <w:rsid w:val="003D7E69"/>
    <w:rsid w:val="003E1152"/>
    <w:rsid w:val="003E640D"/>
    <w:rsid w:val="003E7B25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3AE8"/>
    <w:rsid w:val="0040536B"/>
    <w:rsid w:val="00405A93"/>
    <w:rsid w:val="00405B73"/>
    <w:rsid w:val="00410B58"/>
    <w:rsid w:val="00411C14"/>
    <w:rsid w:val="00412421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3EAD"/>
    <w:rsid w:val="00434927"/>
    <w:rsid w:val="00434EA7"/>
    <w:rsid w:val="004351DD"/>
    <w:rsid w:val="00435915"/>
    <w:rsid w:val="0044114A"/>
    <w:rsid w:val="00441AC5"/>
    <w:rsid w:val="00442987"/>
    <w:rsid w:val="00443DAC"/>
    <w:rsid w:val="004468E9"/>
    <w:rsid w:val="0044779E"/>
    <w:rsid w:val="004477AB"/>
    <w:rsid w:val="00450C22"/>
    <w:rsid w:val="00453197"/>
    <w:rsid w:val="00453553"/>
    <w:rsid w:val="004543B6"/>
    <w:rsid w:val="00457D32"/>
    <w:rsid w:val="0046168B"/>
    <w:rsid w:val="00461B52"/>
    <w:rsid w:val="0046581F"/>
    <w:rsid w:val="00465849"/>
    <w:rsid w:val="0046628C"/>
    <w:rsid w:val="004701AF"/>
    <w:rsid w:val="00472704"/>
    <w:rsid w:val="00473352"/>
    <w:rsid w:val="004735AB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1415"/>
    <w:rsid w:val="004B56F3"/>
    <w:rsid w:val="004B5B65"/>
    <w:rsid w:val="004B612C"/>
    <w:rsid w:val="004C1A7A"/>
    <w:rsid w:val="004C2AD5"/>
    <w:rsid w:val="004C5185"/>
    <w:rsid w:val="004C6C6A"/>
    <w:rsid w:val="004D0B11"/>
    <w:rsid w:val="004D2337"/>
    <w:rsid w:val="004D2846"/>
    <w:rsid w:val="004D3926"/>
    <w:rsid w:val="004D440E"/>
    <w:rsid w:val="004E1AFC"/>
    <w:rsid w:val="004E34C9"/>
    <w:rsid w:val="004E3C77"/>
    <w:rsid w:val="004E655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3DB"/>
    <w:rsid w:val="004F7628"/>
    <w:rsid w:val="004F7E6B"/>
    <w:rsid w:val="00501991"/>
    <w:rsid w:val="00501C3F"/>
    <w:rsid w:val="00502B1C"/>
    <w:rsid w:val="00505EE4"/>
    <w:rsid w:val="00506B68"/>
    <w:rsid w:val="00506F28"/>
    <w:rsid w:val="00507FA1"/>
    <w:rsid w:val="005100FA"/>
    <w:rsid w:val="00512426"/>
    <w:rsid w:val="00512D6D"/>
    <w:rsid w:val="00513C3F"/>
    <w:rsid w:val="00514AE1"/>
    <w:rsid w:val="00515BB8"/>
    <w:rsid w:val="00516D85"/>
    <w:rsid w:val="0052002D"/>
    <w:rsid w:val="00520342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6BB8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320B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164E"/>
    <w:rsid w:val="005E1DD2"/>
    <w:rsid w:val="005E2A8C"/>
    <w:rsid w:val="005E2AAA"/>
    <w:rsid w:val="005E4876"/>
    <w:rsid w:val="005E670A"/>
    <w:rsid w:val="005E6F29"/>
    <w:rsid w:val="005E77EA"/>
    <w:rsid w:val="005E7F8E"/>
    <w:rsid w:val="005F00AF"/>
    <w:rsid w:val="005F2C12"/>
    <w:rsid w:val="005F4D36"/>
    <w:rsid w:val="005F5A2C"/>
    <w:rsid w:val="005F7146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1771E"/>
    <w:rsid w:val="00620083"/>
    <w:rsid w:val="00621BE4"/>
    <w:rsid w:val="0062290B"/>
    <w:rsid w:val="00624C73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1F6"/>
    <w:rsid w:val="006524EA"/>
    <w:rsid w:val="00652555"/>
    <w:rsid w:val="00652579"/>
    <w:rsid w:val="006532F9"/>
    <w:rsid w:val="00654611"/>
    <w:rsid w:val="00657FCC"/>
    <w:rsid w:val="006621E5"/>
    <w:rsid w:val="0066382A"/>
    <w:rsid w:val="00665401"/>
    <w:rsid w:val="006666A3"/>
    <w:rsid w:val="00666753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082"/>
    <w:rsid w:val="0068115D"/>
    <w:rsid w:val="006834F2"/>
    <w:rsid w:val="00684F68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0C6A"/>
    <w:rsid w:val="006A17EF"/>
    <w:rsid w:val="006A25B4"/>
    <w:rsid w:val="006A2B2B"/>
    <w:rsid w:val="006A3EDD"/>
    <w:rsid w:val="006A519D"/>
    <w:rsid w:val="006A560F"/>
    <w:rsid w:val="006A5C52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313"/>
    <w:rsid w:val="006D0888"/>
    <w:rsid w:val="006D119F"/>
    <w:rsid w:val="006D328B"/>
    <w:rsid w:val="006D3A2C"/>
    <w:rsid w:val="006D3C8F"/>
    <w:rsid w:val="006D5690"/>
    <w:rsid w:val="006D59C9"/>
    <w:rsid w:val="006D71D0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A9A"/>
    <w:rsid w:val="006F6B4B"/>
    <w:rsid w:val="006F6D92"/>
    <w:rsid w:val="00700186"/>
    <w:rsid w:val="007006EE"/>
    <w:rsid w:val="00700792"/>
    <w:rsid w:val="00700D71"/>
    <w:rsid w:val="00701062"/>
    <w:rsid w:val="007016D0"/>
    <w:rsid w:val="00701B5E"/>
    <w:rsid w:val="00702678"/>
    <w:rsid w:val="00702B99"/>
    <w:rsid w:val="0071206D"/>
    <w:rsid w:val="00712817"/>
    <w:rsid w:val="00712F66"/>
    <w:rsid w:val="0071337F"/>
    <w:rsid w:val="007136AD"/>
    <w:rsid w:val="00713F78"/>
    <w:rsid w:val="00714575"/>
    <w:rsid w:val="0071586B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4DAD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0D62"/>
    <w:rsid w:val="00751CD9"/>
    <w:rsid w:val="00752E62"/>
    <w:rsid w:val="007558B5"/>
    <w:rsid w:val="00755912"/>
    <w:rsid w:val="00760EE8"/>
    <w:rsid w:val="00761DC7"/>
    <w:rsid w:val="00762075"/>
    <w:rsid w:val="00762A87"/>
    <w:rsid w:val="00763515"/>
    <w:rsid w:val="00764468"/>
    <w:rsid w:val="00764540"/>
    <w:rsid w:val="0076481C"/>
    <w:rsid w:val="00766A11"/>
    <w:rsid w:val="00771146"/>
    <w:rsid w:val="00773D43"/>
    <w:rsid w:val="00775591"/>
    <w:rsid w:val="00775D1C"/>
    <w:rsid w:val="0077611D"/>
    <w:rsid w:val="00776C14"/>
    <w:rsid w:val="0078038B"/>
    <w:rsid w:val="007810EE"/>
    <w:rsid w:val="0078161B"/>
    <w:rsid w:val="00781990"/>
    <w:rsid w:val="007822A6"/>
    <w:rsid w:val="00782AB8"/>
    <w:rsid w:val="00782F7A"/>
    <w:rsid w:val="0078321E"/>
    <w:rsid w:val="00784993"/>
    <w:rsid w:val="00785C05"/>
    <w:rsid w:val="00785DD9"/>
    <w:rsid w:val="007864B9"/>
    <w:rsid w:val="00786C63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321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68C"/>
    <w:rsid w:val="007E0C88"/>
    <w:rsid w:val="007E4469"/>
    <w:rsid w:val="007E4C51"/>
    <w:rsid w:val="007E4EB5"/>
    <w:rsid w:val="007E78CB"/>
    <w:rsid w:val="007F0A8D"/>
    <w:rsid w:val="007F1265"/>
    <w:rsid w:val="007F1875"/>
    <w:rsid w:val="007F35DF"/>
    <w:rsid w:val="007F6F8C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52A"/>
    <w:rsid w:val="00813752"/>
    <w:rsid w:val="00814DD5"/>
    <w:rsid w:val="0081559F"/>
    <w:rsid w:val="0081604F"/>
    <w:rsid w:val="008203B3"/>
    <w:rsid w:val="00824BB6"/>
    <w:rsid w:val="00825D64"/>
    <w:rsid w:val="00825E02"/>
    <w:rsid w:val="008267CB"/>
    <w:rsid w:val="00826BC0"/>
    <w:rsid w:val="0083139D"/>
    <w:rsid w:val="00831C33"/>
    <w:rsid w:val="00834359"/>
    <w:rsid w:val="00835590"/>
    <w:rsid w:val="008355E4"/>
    <w:rsid w:val="00836128"/>
    <w:rsid w:val="00836CF5"/>
    <w:rsid w:val="008408F9"/>
    <w:rsid w:val="00841F36"/>
    <w:rsid w:val="00842577"/>
    <w:rsid w:val="008457ED"/>
    <w:rsid w:val="008473D8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6C5A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A7C8C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092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2BA2"/>
    <w:rsid w:val="009041E5"/>
    <w:rsid w:val="009045ED"/>
    <w:rsid w:val="009066A5"/>
    <w:rsid w:val="00907061"/>
    <w:rsid w:val="0090785E"/>
    <w:rsid w:val="00907885"/>
    <w:rsid w:val="00907977"/>
    <w:rsid w:val="00911141"/>
    <w:rsid w:val="0091207A"/>
    <w:rsid w:val="00912605"/>
    <w:rsid w:val="00912678"/>
    <w:rsid w:val="00912989"/>
    <w:rsid w:val="00913475"/>
    <w:rsid w:val="009134BB"/>
    <w:rsid w:val="00914BE3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5C31"/>
    <w:rsid w:val="009365A6"/>
    <w:rsid w:val="00937E24"/>
    <w:rsid w:val="00942F83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2E1C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4846"/>
    <w:rsid w:val="00985638"/>
    <w:rsid w:val="009861F5"/>
    <w:rsid w:val="009909B9"/>
    <w:rsid w:val="00992055"/>
    <w:rsid w:val="00992116"/>
    <w:rsid w:val="00993363"/>
    <w:rsid w:val="00994282"/>
    <w:rsid w:val="00994B6F"/>
    <w:rsid w:val="0099544A"/>
    <w:rsid w:val="00995AEB"/>
    <w:rsid w:val="00995BC9"/>
    <w:rsid w:val="0099610D"/>
    <w:rsid w:val="009A0CEB"/>
    <w:rsid w:val="009A1236"/>
    <w:rsid w:val="009A198C"/>
    <w:rsid w:val="009A270E"/>
    <w:rsid w:val="009A2AF0"/>
    <w:rsid w:val="009A2F97"/>
    <w:rsid w:val="009A3047"/>
    <w:rsid w:val="009A454A"/>
    <w:rsid w:val="009A4C14"/>
    <w:rsid w:val="009A5E28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6B16"/>
    <w:rsid w:val="009D7151"/>
    <w:rsid w:val="009E010C"/>
    <w:rsid w:val="009E06BB"/>
    <w:rsid w:val="009E0704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5474"/>
    <w:rsid w:val="009F6A92"/>
    <w:rsid w:val="009F6D56"/>
    <w:rsid w:val="009F734F"/>
    <w:rsid w:val="009F7BF6"/>
    <w:rsid w:val="00A003E2"/>
    <w:rsid w:val="00A012B5"/>
    <w:rsid w:val="00A013F6"/>
    <w:rsid w:val="00A01921"/>
    <w:rsid w:val="00A01ACA"/>
    <w:rsid w:val="00A03304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194"/>
    <w:rsid w:val="00A14267"/>
    <w:rsid w:val="00A15B9F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47F62"/>
    <w:rsid w:val="00A558A8"/>
    <w:rsid w:val="00A568AE"/>
    <w:rsid w:val="00A57E7F"/>
    <w:rsid w:val="00A64C27"/>
    <w:rsid w:val="00A658D4"/>
    <w:rsid w:val="00A679F7"/>
    <w:rsid w:val="00A759A6"/>
    <w:rsid w:val="00A75C75"/>
    <w:rsid w:val="00A76C43"/>
    <w:rsid w:val="00A774B7"/>
    <w:rsid w:val="00A775F6"/>
    <w:rsid w:val="00A81EF3"/>
    <w:rsid w:val="00A82E33"/>
    <w:rsid w:val="00A83ED4"/>
    <w:rsid w:val="00A87406"/>
    <w:rsid w:val="00A905F8"/>
    <w:rsid w:val="00A90C4E"/>
    <w:rsid w:val="00A925A9"/>
    <w:rsid w:val="00A925B8"/>
    <w:rsid w:val="00A9315D"/>
    <w:rsid w:val="00A934D2"/>
    <w:rsid w:val="00A95062"/>
    <w:rsid w:val="00A95221"/>
    <w:rsid w:val="00A95F9A"/>
    <w:rsid w:val="00A96F1B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4F4"/>
    <w:rsid w:val="00AB4CA2"/>
    <w:rsid w:val="00AB4EE2"/>
    <w:rsid w:val="00AB57A1"/>
    <w:rsid w:val="00AB62F5"/>
    <w:rsid w:val="00AC1FF0"/>
    <w:rsid w:val="00AC23EB"/>
    <w:rsid w:val="00AC33AA"/>
    <w:rsid w:val="00AC3485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2644"/>
    <w:rsid w:val="00AD4A94"/>
    <w:rsid w:val="00AD5E18"/>
    <w:rsid w:val="00AD756A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E74E1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51E"/>
    <w:rsid w:val="00B007D4"/>
    <w:rsid w:val="00B01AD9"/>
    <w:rsid w:val="00B06C15"/>
    <w:rsid w:val="00B10791"/>
    <w:rsid w:val="00B1197C"/>
    <w:rsid w:val="00B12356"/>
    <w:rsid w:val="00B147BD"/>
    <w:rsid w:val="00B16561"/>
    <w:rsid w:val="00B17E33"/>
    <w:rsid w:val="00B201D1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27CDB"/>
    <w:rsid w:val="00B309DE"/>
    <w:rsid w:val="00B315C4"/>
    <w:rsid w:val="00B31E75"/>
    <w:rsid w:val="00B339CC"/>
    <w:rsid w:val="00B34CE6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58AC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65A5"/>
    <w:rsid w:val="00B6682E"/>
    <w:rsid w:val="00B67223"/>
    <w:rsid w:val="00B672D6"/>
    <w:rsid w:val="00B6744D"/>
    <w:rsid w:val="00B67B98"/>
    <w:rsid w:val="00B714FB"/>
    <w:rsid w:val="00B74B76"/>
    <w:rsid w:val="00B74CC0"/>
    <w:rsid w:val="00B74F3E"/>
    <w:rsid w:val="00B750D1"/>
    <w:rsid w:val="00B77CF3"/>
    <w:rsid w:val="00B804CF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1E64"/>
    <w:rsid w:val="00BB2918"/>
    <w:rsid w:val="00BB2CE6"/>
    <w:rsid w:val="00BB2E58"/>
    <w:rsid w:val="00BB65B3"/>
    <w:rsid w:val="00BB6B39"/>
    <w:rsid w:val="00BC0A78"/>
    <w:rsid w:val="00BC498D"/>
    <w:rsid w:val="00BC517D"/>
    <w:rsid w:val="00BC5691"/>
    <w:rsid w:val="00BC595A"/>
    <w:rsid w:val="00BC6081"/>
    <w:rsid w:val="00BC695E"/>
    <w:rsid w:val="00BC6FB6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22C8"/>
    <w:rsid w:val="00BE4835"/>
    <w:rsid w:val="00BE5331"/>
    <w:rsid w:val="00BE6830"/>
    <w:rsid w:val="00BE6F4E"/>
    <w:rsid w:val="00BF10D6"/>
    <w:rsid w:val="00BF180A"/>
    <w:rsid w:val="00BF2096"/>
    <w:rsid w:val="00BF362D"/>
    <w:rsid w:val="00BF67FB"/>
    <w:rsid w:val="00C00D8C"/>
    <w:rsid w:val="00C01121"/>
    <w:rsid w:val="00C01B0A"/>
    <w:rsid w:val="00C03A85"/>
    <w:rsid w:val="00C0449F"/>
    <w:rsid w:val="00C055C2"/>
    <w:rsid w:val="00C056A1"/>
    <w:rsid w:val="00C07B82"/>
    <w:rsid w:val="00C1052B"/>
    <w:rsid w:val="00C10D17"/>
    <w:rsid w:val="00C12406"/>
    <w:rsid w:val="00C12C0B"/>
    <w:rsid w:val="00C12C7B"/>
    <w:rsid w:val="00C134DB"/>
    <w:rsid w:val="00C210CD"/>
    <w:rsid w:val="00C23725"/>
    <w:rsid w:val="00C2392B"/>
    <w:rsid w:val="00C24D31"/>
    <w:rsid w:val="00C2506E"/>
    <w:rsid w:val="00C25A2B"/>
    <w:rsid w:val="00C266C4"/>
    <w:rsid w:val="00C276D2"/>
    <w:rsid w:val="00C3094B"/>
    <w:rsid w:val="00C33927"/>
    <w:rsid w:val="00C3568E"/>
    <w:rsid w:val="00C35E2D"/>
    <w:rsid w:val="00C360D6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173B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D45"/>
    <w:rsid w:val="00CA3E73"/>
    <w:rsid w:val="00CA4083"/>
    <w:rsid w:val="00CA4113"/>
    <w:rsid w:val="00CA4E6E"/>
    <w:rsid w:val="00CA5935"/>
    <w:rsid w:val="00CB1BF7"/>
    <w:rsid w:val="00CB2B46"/>
    <w:rsid w:val="00CB32BA"/>
    <w:rsid w:val="00CB41BD"/>
    <w:rsid w:val="00CB53D1"/>
    <w:rsid w:val="00CB7224"/>
    <w:rsid w:val="00CB7A8F"/>
    <w:rsid w:val="00CB7E41"/>
    <w:rsid w:val="00CC18FF"/>
    <w:rsid w:val="00CC247B"/>
    <w:rsid w:val="00CC253E"/>
    <w:rsid w:val="00CC38EC"/>
    <w:rsid w:val="00CC3A73"/>
    <w:rsid w:val="00CC4E26"/>
    <w:rsid w:val="00CC537C"/>
    <w:rsid w:val="00CC62BD"/>
    <w:rsid w:val="00CC7617"/>
    <w:rsid w:val="00CD0C30"/>
    <w:rsid w:val="00CD4794"/>
    <w:rsid w:val="00CD4C63"/>
    <w:rsid w:val="00CD5411"/>
    <w:rsid w:val="00CD6F1F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247"/>
    <w:rsid w:val="00CF5DAF"/>
    <w:rsid w:val="00CF6C03"/>
    <w:rsid w:val="00D0068B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5F4A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1EBE"/>
    <w:rsid w:val="00D3309C"/>
    <w:rsid w:val="00D33339"/>
    <w:rsid w:val="00D33879"/>
    <w:rsid w:val="00D34911"/>
    <w:rsid w:val="00D34E24"/>
    <w:rsid w:val="00D35F0A"/>
    <w:rsid w:val="00D36570"/>
    <w:rsid w:val="00D40B0B"/>
    <w:rsid w:val="00D43C80"/>
    <w:rsid w:val="00D453D2"/>
    <w:rsid w:val="00D4550F"/>
    <w:rsid w:val="00D461DA"/>
    <w:rsid w:val="00D476B3"/>
    <w:rsid w:val="00D50939"/>
    <w:rsid w:val="00D51536"/>
    <w:rsid w:val="00D53666"/>
    <w:rsid w:val="00D5553B"/>
    <w:rsid w:val="00D55DA4"/>
    <w:rsid w:val="00D56196"/>
    <w:rsid w:val="00D57C26"/>
    <w:rsid w:val="00D6102A"/>
    <w:rsid w:val="00D6411F"/>
    <w:rsid w:val="00D64C5A"/>
    <w:rsid w:val="00D65184"/>
    <w:rsid w:val="00D667CC"/>
    <w:rsid w:val="00D67276"/>
    <w:rsid w:val="00D70ECF"/>
    <w:rsid w:val="00D80EFB"/>
    <w:rsid w:val="00D8135B"/>
    <w:rsid w:val="00D83C91"/>
    <w:rsid w:val="00D84266"/>
    <w:rsid w:val="00D847D5"/>
    <w:rsid w:val="00D84BC0"/>
    <w:rsid w:val="00D86958"/>
    <w:rsid w:val="00D914E7"/>
    <w:rsid w:val="00D9245F"/>
    <w:rsid w:val="00D95364"/>
    <w:rsid w:val="00D95BE8"/>
    <w:rsid w:val="00D965A5"/>
    <w:rsid w:val="00D9708A"/>
    <w:rsid w:val="00D970A6"/>
    <w:rsid w:val="00D97898"/>
    <w:rsid w:val="00D9799B"/>
    <w:rsid w:val="00DA0366"/>
    <w:rsid w:val="00DA1932"/>
    <w:rsid w:val="00DA2538"/>
    <w:rsid w:val="00DA26EE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9D8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466B"/>
    <w:rsid w:val="00DD55F1"/>
    <w:rsid w:val="00DD6150"/>
    <w:rsid w:val="00DD7548"/>
    <w:rsid w:val="00DD772E"/>
    <w:rsid w:val="00DE1888"/>
    <w:rsid w:val="00DE2C88"/>
    <w:rsid w:val="00DE3C9F"/>
    <w:rsid w:val="00DE3DB7"/>
    <w:rsid w:val="00DE3DCE"/>
    <w:rsid w:val="00DE4EA4"/>
    <w:rsid w:val="00DE71C6"/>
    <w:rsid w:val="00DF18D3"/>
    <w:rsid w:val="00DF1ADC"/>
    <w:rsid w:val="00DF5A20"/>
    <w:rsid w:val="00E01A70"/>
    <w:rsid w:val="00E03AF6"/>
    <w:rsid w:val="00E03CE4"/>
    <w:rsid w:val="00E052CB"/>
    <w:rsid w:val="00E0557A"/>
    <w:rsid w:val="00E06BC9"/>
    <w:rsid w:val="00E10DB3"/>
    <w:rsid w:val="00E1477A"/>
    <w:rsid w:val="00E15617"/>
    <w:rsid w:val="00E15E35"/>
    <w:rsid w:val="00E17332"/>
    <w:rsid w:val="00E20625"/>
    <w:rsid w:val="00E20F1C"/>
    <w:rsid w:val="00E2168E"/>
    <w:rsid w:val="00E245A2"/>
    <w:rsid w:val="00E2504E"/>
    <w:rsid w:val="00E25D5D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37026"/>
    <w:rsid w:val="00E378B2"/>
    <w:rsid w:val="00E41751"/>
    <w:rsid w:val="00E44154"/>
    <w:rsid w:val="00E44E3F"/>
    <w:rsid w:val="00E44E64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47C8"/>
    <w:rsid w:val="00E94CAB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37D5"/>
    <w:rsid w:val="00EA4ADC"/>
    <w:rsid w:val="00EB06AB"/>
    <w:rsid w:val="00EB2D6D"/>
    <w:rsid w:val="00EB3048"/>
    <w:rsid w:val="00EB584B"/>
    <w:rsid w:val="00EB66B0"/>
    <w:rsid w:val="00EB686B"/>
    <w:rsid w:val="00EC0D44"/>
    <w:rsid w:val="00EC16EA"/>
    <w:rsid w:val="00EC1FD8"/>
    <w:rsid w:val="00EC2346"/>
    <w:rsid w:val="00EC5B6F"/>
    <w:rsid w:val="00EC6AC2"/>
    <w:rsid w:val="00EC74D9"/>
    <w:rsid w:val="00ED0701"/>
    <w:rsid w:val="00ED1C3F"/>
    <w:rsid w:val="00ED2581"/>
    <w:rsid w:val="00ED2856"/>
    <w:rsid w:val="00ED384E"/>
    <w:rsid w:val="00ED3867"/>
    <w:rsid w:val="00ED4460"/>
    <w:rsid w:val="00ED4507"/>
    <w:rsid w:val="00ED5127"/>
    <w:rsid w:val="00ED5457"/>
    <w:rsid w:val="00ED59E1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E79F5"/>
    <w:rsid w:val="00EF29EF"/>
    <w:rsid w:val="00EF3578"/>
    <w:rsid w:val="00EF44F8"/>
    <w:rsid w:val="00EF4A23"/>
    <w:rsid w:val="00EF5097"/>
    <w:rsid w:val="00EF5F6E"/>
    <w:rsid w:val="00EF65D1"/>
    <w:rsid w:val="00EF7484"/>
    <w:rsid w:val="00F00F7E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2A5F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4E75"/>
    <w:rsid w:val="00F55932"/>
    <w:rsid w:val="00F564E6"/>
    <w:rsid w:val="00F5653D"/>
    <w:rsid w:val="00F56714"/>
    <w:rsid w:val="00F614F1"/>
    <w:rsid w:val="00F61541"/>
    <w:rsid w:val="00F61BF1"/>
    <w:rsid w:val="00F624FB"/>
    <w:rsid w:val="00F65F1E"/>
    <w:rsid w:val="00F66D18"/>
    <w:rsid w:val="00F752D9"/>
    <w:rsid w:val="00F77500"/>
    <w:rsid w:val="00F775D8"/>
    <w:rsid w:val="00F80D43"/>
    <w:rsid w:val="00F81625"/>
    <w:rsid w:val="00F82C62"/>
    <w:rsid w:val="00F83113"/>
    <w:rsid w:val="00F84B34"/>
    <w:rsid w:val="00F869EF"/>
    <w:rsid w:val="00F87F3C"/>
    <w:rsid w:val="00F92C61"/>
    <w:rsid w:val="00F95AFA"/>
    <w:rsid w:val="00F96D9B"/>
    <w:rsid w:val="00FA060F"/>
    <w:rsid w:val="00FA06DC"/>
    <w:rsid w:val="00FA1562"/>
    <w:rsid w:val="00FA1938"/>
    <w:rsid w:val="00FA2AA5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01F2"/>
    <w:rsid w:val="00FC16CE"/>
    <w:rsid w:val="00FC2D9E"/>
    <w:rsid w:val="00FC37B8"/>
    <w:rsid w:val="00FC3AED"/>
    <w:rsid w:val="00FC408E"/>
    <w:rsid w:val="00FC7145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0E74"/>
    <w:rsid w:val="00FE17A0"/>
    <w:rsid w:val="00FE2840"/>
    <w:rsid w:val="00FE30EA"/>
    <w:rsid w:val="00FE381D"/>
    <w:rsid w:val="00FE3B90"/>
    <w:rsid w:val="00FE5600"/>
    <w:rsid w:val="00FE6567"/>
    <w:rsid w:val="00FF1074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19CE658-8C07-40CD-ACEF-279E5A03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3702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5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532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B2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7CDB"/>
  </w:style>
  <w:style w:type="paragraph" w:styleId="Podnoje">
    <w:name w:val="footer"/>
    <w:basedOn w:val="Normal"/>
    <w:link w:val="PodnojeChar"/>
    <w:uiPriority w:val="99"/>
    <w:unhideWhenUsed/>
    <w:rsid w:val="00B2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7CDB"/>
  </w:style>
  <w:style w:type="paragraph" w:customStyle="1" w:styleId="Default">
    <w:name w:val="Default"/>
    <w:rsid w:val="00F80D4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5DD22-42BC-470B-ACAE-6D695034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4</cp:revision>
  <cp:lastPrinted>2020-01-02T13:30:00Z</cp:lastPrinted>
  <dcterms:created xsi:type="dcterms:W3CDTF">2020-08-31T12:00:00Z</dcterms:created>
  <dcterms:modified xsi:type="dcterms:W3CDTF">2020-08-31T13:11:00Z</dcterms:modified>
</cp:coreProperties>
</file>